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20"/>
        <w:gridCol w:w="283"/>
        <w:gridCol w:w="1382"/>
      </w:tblGrid>
      <w:tr w:rsidR="00B26262" w14:paraId="0B49AC3C" w14:textId="77777777" w:rsidTr="00B26262">
        <w:trPr>
          <w:cantSplit/>
        </w:trPr>
        <w:tc>
          <w:tcPr>
            <w:tcW w:w="2500" w:type="pct"/>
            <w:vMerge w:val="restart"/>
            <w:hideMark/>
          </w:tcPr>
          <w:p w14:paraId="3C817194" w14:textId="77777777" w:rsidR="00B26262" w:rsidRDefault="00B26262">
            <w:pPr>
              <w:spacing w:before="0"/>
              <w:rPr>
                <w:sz w:val="22"/>
              </w:rPr>
            </w:pPr>
          </w:p>
        </w:tc>
        <w:tc>
          <w:tcPr>
            <w:tcW w:w="2500" w:type="pct"/>
            <w:gridSpan w:val="3"/>
            <w:hideMark/>
          </w:tcPr>
          <w:p w14:paraId="4CEF16C7" w14:textId="77777777" w:rsidR="00B26262" w:rsidRDefault="00B26262">
            <w:pPr>
              <w:spacing w:before="0"/>
              <w:jc w:val="right"/>
            </w:pPr>
            <w:r>
              <w:t>УТВЕРЖДАЮ</w:t>
            </w:r>
          </w:p>
        </w:tc>
      </w:tr>
      <w:tr w:rsidR="00B26262" w14:paraId="49E6E3F1" w14:textId="77777777" w:rsidTr="00B26262">
        <w:trPr>
          <w:cantSplit/>
        </w:trPr>
        <w:tc>
          <w:tcPr>
            <w:tcW w:w="0" w:type="auto"/>
            <w:vMerge/>
            <w:hideMark/>
          </w:tcPr>
          <w:p w14:paraId="24612867" w14:textId="77777777" w:rsidR="00B26262" w:rsidRDefault="00B26262">
            <w:pPr>
              <w:spacing w:before="0"/>
              <w:rPr>
                <w:sz w:val="22"/>
              </w:rPr>
            </w:pPr>
          </w:p>
        </w:tc>
        <w:tc>
          <w:tcPr>
            <w:tcW w:w="2500" w:type="pct"/>
            <w:gridSpan w:val="3"/>
            <w:hideMark/>
          </w:tcPr>
          <w:p w14:paraId="3D72EFD6" w14:textId="77777777" w:rsidR="00B26262" w:rsidRDefault="00B26262">
            <w:pPr>
              <w:spacing w:before="0"/>
              <w:jc w:val="right"/>
            </w:pPr>
            <w:r>
              <w:t>Главный врач</w:t>
            </w:r>
          </w:p>
          <w:p w14:paraId="3E57D082" w14:textId="066C78B9" w:rsidR="006772FD" w:rsidRDefault="006772FD">
            <w:pPr>
              <w:spacing w:before="0"/>
              <w:jc w:val="right"/>
            </w:pPr>
            <w:r>
              <w:t>Приказ № 94 о/д, от 01.09.2023</w:t>
            </w:r>
          </w:p>
        </w:tc>
      </w:tr>
      <w:tr w:rsidR="00B26262" w14:paraId="122F49E5" w14:textId="77777777" w:rsidTr="00B26262">
        <w:trPr>
          <w:cantSplit/>
        </w:trPr>
        <w:tc>
          <w:tcPr>
            <w:tcW w:w="0" w:type="auto"/>
            <w:vMerge/>
            <w:hideMark/>
          </w:tcPr>
          <w:p w14:paraId="39C370CA" w14:textId="77777777" w:rsidR="00B26262" w:rsidRDefault="00B26262">
            <w:pPr>
              <w:spacing w:before="0"/>
              <w:rPr>
                <w:sz w:val="22"/>
              </w:rPr>
            </w:pPr>
          </w:p>
        </w:tc>
        <w:tc>
          <w:tcPr>
            <w:tcW w:w="2500" w:type="pct"/>
            <w:gridSpan w:val="3"/>
            <w:tcBorders>
              <w:top w:val="nil"/>
              <w:left w:val="nil"/>
              <w:bottom w:val="single" w:sz="4" w:space="0" w:color="auto"/>
              <w:right w:val="nil"/>
            </w:tcBorders>
            <w:hideMark/>
          </w:tcPr>
          <w:p w14:paraId="19CABFDD" w14:textId="77777777" w:rsidR="00B26262" w:rsidRDefault="00B26262">
            <w:pPr>
              <w:spacing w:before="60"/>
            </w:pPr>
            <w:r>
              <w:t xml:space="preserve"> </w:t>
            </w:r>
            <w:r w:rsidR="00AD2600">
              <w:t>ООО «СК «Платина»</w:t>
            </w:r>
          </w:p>
        </w:tc>
      </w:tr>
      <w:tr w:rsidR="00B26262" w14:paraId="551AF497" w14:textId="77777777" w:rsidTr="00B26262">
        <w:trPr>
          <w:cantSplit/>
        </w:trPr>
        <w:tc>
          <w:tcPr>
            <w:tcW w:w="0" w:type="auto"/>
            <w:vMerge/>
            <w:hideMark/>
          </w:tcPr>
          <w:p w14:paraId="3B328A0B" w14:textId="77777777" w:rsidR="00B26262" w:rsidRDefault="00B26262">
            <w:pPr>
              <w:spacing w:before="0"/>
              <w:rPr>
                <w:sz w:val="22"/>
              </w:rPr>
            </w:pPr>
          </w:p>
        </w:tc>
        <w:tc>
          <w:tcPr>
            <w:tcW w:w="2500" w:type="pct"/>
            <w:gridSpan w:val="3"/>
            <w:tcBorders>
              <w:top w:val="single" w:sz="4" w:space="0" w:color="auto"/>
              <w:left w:val="nil"/>
              <w:bottom w:val="nil"/>
              <w:right w:val="nil"/>
            </w:tcBorders>
            <w:hideMark/>
          </w:tcPr>
          <w:p w14:paraId="1CE69626" w14:textId="77777777" w:rsidR="00B26262" w:rsidRDefault="00B26262">
            <w:pPr>
              <w:spacing w:before="0"/>
              <w:jc w:val="center"/>
              <w:rPr>
                <w:sz w:val="20"/>
              </w:rPr>
            </w:pPr>
            <w:r>
              <w:rPr>
                <w:sz w:val="20"/>
              </w:rPr>
              <w:t>наименование медицинской организации</w:t>
            </w:r>
          </w:p>
        </w:tc>
      </w:tr>
      <w:tr w:rsidR="00B26262" w14:paraId="7D627DEA" w14:textId="77777777" w:rsidTr="00B26262">
        <w:trPr>
          <w:cantSplit/>
        </w:trPr>
        <w:tc>
          <w:tcPr>
            <w:tcW w:w="0" w:type="auto"/>
            <w:vMerge/>
            <w:hideMark/>
          </w:tcPr>
          <w:p w14:paraId="062614F5" w14:textId="77777777" w:rsidR="00B26262" w:rsidRDefault="00B26262">
            <w:pPr>
              <w:spacing w:before="0"/>
              <w:rPr>
                <w:sz w:val="22"/>
              </w:rPr>
            </w:pPr>
          </w:p>
        </w:tc>
        <w:tc>
          <w:tcPr>
            <w:tcW w:w="1630" w:type="pct"/>
            <w:tcBorders>
              <w:top w:val="nil"/>
              <w:left w:val="nil"/>
              <w:bottom w:val="single" w:sz="4" w:space="0" w:color="auto"/>
              <w:right w:val="nil"/>
            </w:tcBorders>
            <w:hideMark/>
          </w:tcPr>
          <w:p w14:paraId="7DFEB525" w14:textId="77777777" w:rsidR="00B26262" w:rsidRDefault="00B26262">
            <w:pPr>
              <w:spacing w:before="60"/>
            </w:pPr>
            <w:r>
              <w:t xml:space="preserve"> </w:t>
            </w:r>
            <w:r w:rsidR="00AD2600">
              <w:t>А.М.Хавенсон</w:t>
            </w:r>
          </w:p>
        </w:tc>
        <w:tc>
          <w:tcPr>
            <w:tcW w:w="148" w:type="pct"/>
            <w:hideMark/>
          </w:tcPr>
          <w:p w14:paraId="2F784AD9" w14:textId="77777777" w:rsidR="00B26262" w:rsidRDefault="00B26262">
            <w:pPr>
              <w:spacing w:before="0"/>
              <w:rPr>
                <w:sz w:val="22"/>
              </w:rPr>
            </w:pPr>
          </w:p>
        </w:tc>
        <w:tc>
          <w:tcPr>
            <w:tcW w:w="722" w:type="pct"/>
            <w:tcBorders>
              <w:top w:val="nil"/>
              <w:left w:val="nil"/>
              <w:bottom w:val="single" w:sz="4" w:space="0" w:color="auto"/>
              <w:right w:val="nil"/>
            </w:tcBorders>
            <w:hideMark/>
          </w:tcPr>
          <w:p w14:paraId="34DC2ACB" w14:textId="77777777" w:rsidR="00B26262" w:rsidRDefault="00B26262">
            <w:pPr>
              <w:spacing w:before="0"/>
              <w:rPr>
                <w:sz w:val="22"/>
              </w:rPr>
            </w:pPr>
          </w:p>
        </w:tc>
      </w:tr>
      <w:tr w:rsidR="00B26262" w14:paraId="12DE3C26" w14:textId="77777777" w:rsidTr="00B26262">
        <w:trPr>
          <w:cantSplit/>
        </w:trPr>
        <w:tc>
          <w:tcPr>
            <w:tcW w:w="0" w:type="auto"/>
            <w:vMerge/>
            <w:hideMark/>
          </w:tcPr>
          <w:p w14:paraId="468587D9" w14:textId="77777777" w:rsidR="00B26262" w:rsidRDefault="00B26262">
            <w:pPr>
              <w:spacing w:before="0"/>
              <w:rPr>
                <w:sz w:val="22"/>
              </w:rPr>
            </w:pPr>
          </w:p>
        </w:tc>
        <w:tc>
          <w:tcPr>
            <w:tcW w:w="1630" w:type="pct"/>
            <w:tcBorders>
              <w:top w:val="single" w:sz="4" w:space="0" w:color="auto"/>
              <w:left w:val="nil"/>
              <w:bottom w:val="nil"/>
              <w:right w:val="nil"/>
            </w:tcBorders>
            <w:hideMark/>
          </w:tcPr>
          <w:p w14:paraId="0BB963D5" w14:textId="77777777" w:rsidR="00B26262" w:rsidRDefault="00B26262">
            <w:pPr>
              <w:spacing w:before="0"/>
              <w:jc w:val="center"/>
              <w:rPr>
                <w:sz w:val="20"/>
              </w:rPr>
            </w:pPr>
            <w:r>
              <w:rPr>
                <w:sz w:val="20"/>
              </w:rPr>
              <w:t>Ф. И. О.</w:t>
            </w:r>
          </w:p>
        </w:tc>
        <w:tc>
          <w:tcPr>
            <w:tcW w:w="148" w:type="pct"/>
            <w:hideMark/>
          </w:tcPr>
          <w:p w14:paraId="6237873E" w14:textId="77777777" w:rsidR="00B26262" w:rsidRDefault="00B26262">
            <w:pPr>
              <w:spacing w:before="0"/>
              <w:rPr>
                <w:sz w:val="22"/>
              </w:rPr>
            </w:pPr>
          </w:p>
        </w:tc>
        <w:tc>
          <w:tcPr>
            <w:tcW w:w="722" w:type="pct"/>
            <w:hideMark/>
          </w:tcPr>
          <w:p w14:paraId="5E43529A" w14:textId="31E7FEE4" w:rsidR="00B26262" w:rsidRDefault="006772FD">
            <w:pPr>
              <w:spacing w:before="0"/>
              <w:jc w:val="center"/>
              <w:rPr>
                <w:sz w:val="20"/>
              </w:rPr>
            </w:pPr>
            <w:r>
              <w:rPr>
                <w:sz w:val="20"/>
              </w:rPr>
              <w:t>П</w:t>
            </w:r>
            <w:r w:rsidR="00B26262">
              <w:rPr>
                <w:sz w:val="20"/>
              </w:rPr>
              <w:t>одпись</w:t>
            </w:r>
          </w:p>
          <w:p w14:paraId="074C3D74" w14:textId="30BE9D4F" w:rsidR="006772FD" w:rsidRDefault="006772FD">
            <w:pPr>
              <w:spacing w:before="0"/>
              <w:jc w:val="center"/>
              <w:rPr>
                <w:sz w:val="20"/>
              </w:rPr>
            </w:pPr>
          </w:p>
        </w:tc>
      </w:tr>
      <w:tr w:rsidR="00B26262" w14:paraId="6CD38DFE" w14:textId="77777777" w:rsidTr="00B26262">
        <w:trPr>
          <w:cantSplit/>
        </w:trPr>
        <w:tc>
          <w:tcPr>
            <w:tcW w:w="0" w:type="auto"/>
            <w:vMerge/>
            <w:hideMark/>
          </w:tcPr>
          <w:p w14:paraId="72B62956" w14:textId="77777777" w:rsidR="00B26262" w:rsidRDefault="00B26262">
            <w:pPr>
              <w:spacing w:before="0"/>
              <w:rPr>
                <w:sz w:val="22"/>
              </w:rPr>
            </w:pPr>
          </w:p>
        </w:tc>
        <w:tc>
          <w:tcPr>
            <w:tcW w:w="2500" w:type="pct"/>
            <w:gridSpan w:val="3"/>
            <w:noWrap/>
            <w:hideMark/>
          </w:tcPr>
          <w:p w14:paraId="515CB689" w14:textId="77777777" w:rsidR="00B26262" w:rsidRDefault="00B26262">
            <w:pPr>
              <w:spacing w:before="60"/>
              <w:jc w:val="right"/>
            </w:pPr>
            <w:r>
              <w:t>«</w:t>
            </w:r>
            <w:r w:rsidR="00AD2600">
              <w:t>01</w:t>
            </w:r>
            <w:r>
              <w:t>»</w:t>
            </w:r>
            <w:r w:rsidR="00AD2600">
              <w:t>сентября</w:t>
            </w:r>
            <w:r>
              <w:t xml:space="preserve"> 20</w:t>
            </w:r>
            <w:r w:rsidR="00AD2600">
              <w:t>23</w:t>
            </w:r>
            <w:r>
              <w:t xml:space="preserve"> г.</w:t>
            </w:r>
          </w:p>
        </w:tc>
      </w:tr>
    </w:tbl>
    <w:p w14:paraId="0AFB3C84" w14:textId="77777777" w:rsidR="00B26262" w:rsidRPr="00B26262" w:rsidRDefault="00B26262" w:rsidP="00B26262">
      <w:pPr>
        <w:pStyle w:val="a4"/>
      </w:pPr>
      <w:r w:rsidRPr="00B26262">
        <w:t>ПОЛОЖЕНИЕ</w:t>
      </w:r>
    </w:p>
    <w:p w14:paraId="634D5583" w14:textId="77777777" w:rsidR="00B26262" w:rsidRPr="00B26262" w:rsidRDefault="00B26262" w:rsidP="00B26262">
      <w:pPr>
        <w:pStyle w:val="a4"/>
      </w:pPr>
      <w:r w:rsidRPr="00B26262">
        <w:t>Об организации предоставления платных медицинских услуг</w:t>
      </w:r>
      <w:r w:rsidRPr="00B26262">
        <w:br/>
      </w:r>
      <w:r w:rsidR="00AD2600">
        <w:t>ООО «Стоматологическая клиника «Платина»</w:t>
      </w:r>
    </w:p>
    <w:p w14:paraId="28D68052" w14:textId="77777777" w:rsidR="00B26262" w:rsidRPr="00B26262" w:rsidRDefault="00B26262" w:rsidP="00B26262">
      <w:pPr>
        <w:pStyle w:val="1"/>
      </w:pPr>
      <w:r w:rsidRPr="00B26262">
        <w:t>1. Общие положения</w:t>
      </w:r>
    </w:p>
    <w:p w14:paraId="48059BAF" w14:textId="77777777" w:rsidR="00B26262" w:rsidRPr="00B26262" w:rsidRDefault="00B26262" w:rsidP="00B26262">
      <w:r w:rsidRPr="00B26262">
        <w:t>1.1. Настоящее Положение разработано в соответствии с законами Российской Федерации «Об основах охраны здоровья граждан в Российской Федерации», «О защите прав потребителей», Гражданским кодексом Российской Федерации, постановлением Правительства Российской Федерации от 11.05.2023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№1006».</w:t>
      </w:r>
    </w:p>
    <w:p w14:paraId="1A3276DF" w14:textId="77777777" w:rsidR="00B26262" w:rsidRPr="00B26262" w:rsidRDefault="00B26262" w:rsidP="00B26262">
      <w:r w:rsidRPr="00B26262">
        <w:t>1.2. Оказание платных медицинских услуг населению направлено на более полное удовлетворение спроса населения на медицинские услуги, выполнении услуг в условиях дополнительного медицинского сервиса.</w:t>
      </w:r>
    </w:p>
    <w:p w14:paraId="1D070AE0" w14:textId="77777777" w:rsidR="00B26262" w:rsidRPr="00B26262" w:rsidRDefault="00B26262" w:rsidP="00B26262">
      <w:r w:rsidRPr="00B26262">
        <w:t xml:space="preserve">1.3. Платные медицинские услуги предоставляются в соответствии с заключенным договором на оказание платных медицинских услуг и утвержденным перечнем услуг (далее – прейскурант), оказываемых в </w:t>
      </w:r>
      <w:r w:rsidR="00AD2600">
        <w:t>ООО «Стоматологическая клиника «Платина»</w:t>
      </w:r>
      <w:r w:rsidRPr="00B26262">
        <w:t>.</w:t>
      </w:r>
    </w:p>
    <w:p w14:paraId="32390041" w14:textId="77777777" w:rsidR="00B26262" w:rsidRPr="00B26262" w:rsidRDefault="00B26262" w:rsidP="00B26262">
      <w:r w:rsidRPr="00B26262">
        <w:t>1.4. Платные медицинские услуги предоставляются населению на возмездной основе по желанию граждан, при этом медицинская организация гарантирует выполнение обязательств по обеспечению государственных гарантий оказания гражданам Российской Федерации бесплатной медицинской помощи и целевое использование средств государственных внебюджет</w:t>
      </w:r>
      <w:r w:rsidRPr="00B26262">
        <w:softHyphen/>
        <w:t>ных фондов, а также иных средств, направленных на выполнение Территориальной программы государственных гарантий. Желание гражданина получить услугу за плату является добровольным и осознанным, основанным на знании своих прав получения аналогичной услуги бесплатно в другое время, в другой медицинской организации, на других условиях. Факт доведения до гражданина указанной информации должен быть зафиксирован в договоре.</w:t>
      </w:r>
    </w:p>
    <w:p w14:paraId="4FCB7F06" w14:textId="77777777" w:rsidR="00B26262" w:rsidRPr="00B26262" w:rsidRDefault="00B26262" w:rsidP="00B26262">
      <w:r w:rsidRPr="00B26262">
        <w:t>1.5. Настоящее Положение распространяется на оказание платных медицинских услуг гражданам, включая оказание медицинских услуг за плату в рамках прямых договоров с предприятиями и страховыми организациями.</w:t>
      </w:r>
    </w:p>
    <w:p w14:paraId="4CD4F8F9" w14:textId="77777777" w:rsidR="00B26262" w:rsidRPr="00B26262" w:rsidRDefault="00B26262" w:rsidP="00B26262">
      <w:r w:rsidRPr="00B26262">
        <w:t>1.6. Порядок оказания платных медицинских услуг определяется заключенным договором между медицинской организацией и заказчиком, а также действующим законодательством.</w:t>
      </w:r>
    </w:p>
    <w:p w14:paraId="21604299" w14:textId="77777777" w:rsidR="00B26262" w:rsidRPr="00B26262" w:rsidRDefault="00B26262" w:rsidP="00B26262">
      <w:r w:rsidRPr="00B26262">
        <w:t>1.7. Медицинская организация вправе предоставлять за плату медицинские услуги в соответствии с уставом, согласно действующей лицензии, прейскуранту, положениям и приказам медицинской организации, в порядке, определенном действующим законодательством.</w:t>
      </w:r>
    </w:p>
    <w:p w14:paraId="04E7AEC5" w14:textId="77777777" w:rsidR="00B26262" w:rsidRPr="00B26262" w:rsidRDefault="00B26262" w:rsidP="00B26262">
      <w:r w:rsidRPr="00B26262">
        <w:t>1.8.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госгарантий.</w:t>
      </w:r>
    </w:p>
    <w:p w14:paraId="47285E1C" w14:textId="77777777" w:rsidR="00B26262" w:rsidRPr="00B26262" w:rsidRDefault="00B26262" w:rsidP="00B26262">
      <w:pPr>
        <w:pStyle w:val="1"/>
      </w:pPr>
      <w:r>
        <w:br w:type="column"/>
      </w:r>
      <w:r w:rsidRPr="00B26262">
        <w:lastRenderedPageBreak/>
        <w:t>2. Термины и определения</w:t>
      </w:r>
    </w:p>
    <w:p w14:paraId="72AF27E5" w14:textId="77777777" w:rsidR="00B26262" w:rsidRPr="00B26262" w:rsidRDefault="00B26262" w:rsidP="00B26262">
      <w:r w:rsidRPr="00B26262">
        <w:t>2.1. В настоящем положении используются следующие понятия и термины:</w:t>
      </w:r>
    </w:p>
    <w:p w14:paraId="449A6039" w14:textId="77777777" w:rsidR="00B26262" w:rsidRPr="00B26262" w:rsidRDefault="00B26262" w:rsidP="00A52D0A">
      <w:pPr>
        <w:pStyle w:val="af4"/>
        <w:numPr>
          <w:ilvl w:val="0"/>
          <w:numId w:val="2"/>
        </w:numPr>
      </w:pPr>
      <w:r w:rsidRPr="00B26262">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716A3110" w14:textId="77777777" w:rsidR="00B26262" w:rsidRPr="00B26262" w:rsidRDefault="00B26262" w:rsidP="00A52D0A">
      <w:pPr>
        <w:pStyle w:val="af4"/>
        <w:numPr>
          <w:ilvl w:val="0"/>
          <w:numId w:val="2"/>
        </w:numPr>
      </w:pPr>
      <w:r w:rsidRPr="00B26262">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11E92229" w14:textId="77777777" w:rsidR="00B26262" w:rsidRPr="00B26262" w:rsidRDefault="00B26262" w:rsidP="00A52D0A">
      <w:pPr>
        <w:pStyle w:val="af4"/>
        <w:numPr>
          <w:ilvl w:val="0"/>
          <w:numId w:val="2"/>
        </w:numPr>
      </w:pPr>
      <w:r w:rsidRPr="00B26262">
        <w:t>Пациент – потребитель (физическое лицо), имеющее намерение получить или получающее медицинские услуги лично в соответствии с договором, заключенным на оказание платных медицинских услуг как самим пациентом, так и заказчиком в отношении потребителя.</w:t>
      </w:r>
    </w:p>
    <w:p w14:paraId="37D02F60" w14:textId="77777777" w:rsidR="00B26262" w:rsidRPr="00B26262" w:rsidRDefault="00B26262" w:rsidP="00A52D0A">
      <w:pPr>
        <w:pStyle w:val="af4"/>
        <w:numPr>
          <w:ilvl w:val="0"/>
          <w:numId w:val="2"/>
        </w:numPr>
      </w:pPr>
      <w:r w:rsidRPr="00B26262">
        <w:t>Законный представитель пациента – лицо, которое является представителем несовершеннолетнего пациента на основании законодательства, а также совершеннолетнего пациента, признанного судом недееспособным или ограниченно дееспособным.</w:t>
      </w:r>
    </w:p>
    <w:p w14:paraId="48B63D5B" w14:textId="77777777" w:rsidR="00B26262" w:rsidRPr="00B26262" w:rsidRDefault="00B26262" w:rsidP="00A52D0A">
      <w:pPr>
        <w:pStyle w:val="af4"/>
        <w:numPr>
          <w:ilvl w:val="0"/>
          <w:numId w:val="2"/>
        </w:numPr>
      </w:pPr>
      <w:r w:rsidRPr="00B26262">
        <w:t>Заказчик – это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14:paraId="125CB0D7" w14:textId="77777777" w:rsidR="00B26262" w:rsidRPr="00B26262" w:rsidRDefault="00B26262" w:rsidP="00A52D0A">
      <w:pPr>
        <w:pStyle w:val="af4"/>
        <w:numPr>
          <w:ilvl w:val="0"/>
          <w:numId w:val="2"/>
        </w:numPr>
      </w:pPr>
      <w:r w:rsidRPr="00B26262">
        <w:t>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14:paraId="08F8E759" w14:textId="77777777" w:rsidR="00B26262" w:rsidRPr="00B26262" w:rsidRDefault="00B26262" w:rsidP="00A52D0A">
      <w:pPr>
        <w:pStyle w:val="af4"/>
        <w:numPr>
          <w:ilvl w:val="0"/>
          <w:numId w:val="2"/>
        </w:numPr>
      </w:pPr>
      <w:r w:rsidRPr="00B26262">
        <w:t>Прейскурант – перечень медицинских услуг, оказываемых исполнителем, с указанием цен в рублях.</w:t>
      </w:r>
    </w:p>
    <w:p w14:paraId="4FD0007F" w14:textId="77777777" w:rsidR="00B26262" w:rsidRPr="00B26262" w:rsidRDefault="00B26262" w:rsidP="00A52D0A">
      <w:pPr>
        <w:pStyle w:val="af4"/>
        <w:numPr>
          <w:ilvl w:val="0"/>
          <w:numId w:val="2"/>
        </w:numPr>
      </w:pPr>
      <w:r w:rsidRPr="00B26262">
        <w:t>Гарантийный срок – период, в который исполнитель отвечает за качество выполненной работы (оказанной услуги) и применяемые им материалы (медицинские изделия) при оказании услуг (выполнении работ).</w:t>
      </w:r>
    </w:p>
    <w:p w14:paraId="79AFE6B1" w14:textId="77777777" w:rsidR="00B26262" w:rsidRPr="00B26262" w:rsidRDefault="00B26262" w:rsidP="00B26262">
      <w:pPr>
        <w:pStyle w:val="1"/>
      </w:pPr>
      <w:r w:rsidRPr="00B26262">
        <w:t>3. Основания для предоставления платных медицинских услуг</w:t>
      </w:r>
    </w:p>
    <w:p w14:paraId="6C321D58" w14:textId="77777777" w:rsidR="00B26262" w:rsidRPr="00B26262" w:rsidRDefault="00B26262" w:rsidP="00B26262">
      <w:r w:rsidRPr="00B26262">
        <w:t>3.1. Платные медицинские услуги оказываются пациентам за счет личных средств, средств работодателей и иных средств (например, на основании полисов добровольного медицинского страхования).</w:t>
      </w:r>
    </w:p>
    <w:p w14:paraId="599C9B59" w14:textId="77777777" w:rsidR="00B26262" w:rsidRPr="00B26262" w:rsidRDefault="00B26262" w:rsidP="00B26262">
      <w:r w:rsidRPr="00B26262">
        <w:t>3.2. Основания для предоставления платных медицинских услуг:</w:t>
      </w:r>
    </w:p>
    <w:p w14:paraId="68009233" w14:textId="77777777" w:rsidR="00B26262" w:rsidRPr="00B26262" w:rsidRDefault="00B26262" w:rsidP="00A52D0A">
      <w:pPr>
        <w:pStyle w:val="af4"/>
        <w:numPr>
          <w:ilvl w:val="0"/>
          <w:numId w:val="3"/>
        </w:numPr>
      </w:pPr>
      <w:r w:rsidRPr="00B26262">
        <w:t>самостоятельное обращение за получением платной медицинской услуги;</w:t>
      </w:r>
    </w:p>
    <w:p w14:paraId="78F5ABCE" w14:textId="77777777" w:rsidR="00B26262" w:rsidRPr="00B26262" w:rsidRDefault="00B26262" w:rsidP="00A52D0A">
      <w:pPr>
        <w:pStyle w:val="af4"/>
        <w:numPr>
          <w:ilvl w:val="0"/>
          <w:numId w:val="3"/>
        </w:numPr>
      </w:pPr>
      <w:r w:rsidRPr="00B26262">
        <w:t>на иных условиях, чем предусмотрено территориальной программой ОМС;</w:t>
      </w:r>
    </w:p>
    <w:p w14:paraId="03CCF2A7" w14:textId="77777777" w:rsidR="00B26262" w:rsidRPr="00B26262" w:rsidRDefault="00B26262" w:rsidP="00A52D0A">
      <w:pPr>
        <w:pStyle w:val="af4"/>
        <w:numPr>
          <w:ilvl w:val="0"/>
          <w:numId w:val="3"/>
        </w:numPr>
      </w:pPr>
      <w:r w:rsidRPr="00B26262">
        <w:t>по желанию потребителя;</w:t>
      </w:r>
    </w:p>
    <w:p w14:paraId="6885AB09" w14:textId="77777777" w:rsidR="00B26262" w:rsidRPr="00B26262" w:rsidRDefault="00B26262" w:rsidP="00A52D0A">
      <w:pPr>
        <w:pStyle w:val="af4"/>
        <w:numPr>
          <w:ilvl w:val="0"/>
          <w:numId w:val="3"/>
        </w:numPr>
      </w:pPr>
      <w:r w:rsidRPr="00B26262">
        <w:t>при применении лекарственных препаратов, не входящих в перечень жизненно необходимых и важнейших лекарственных препаратов;</w:t>
      </w:r>
    </w:p>
    <w:p w14:paraId="6AFF6537" w14:textId="77777777" w:rsidR="00B26262" w:rsidRPr="00B26262" w:rsidRDefault="00B26262" w:rsidP="00A52D0A">
      <w:pPr>
        <w:pStyle w:val="af4"/>
        <w:numPr>
          <w:ilvl w:val="0"/>
          <w:numId w:val="3"/>
        </w:numPr>
      </w:pPr>
      <w:r w:rsidRPr="00B26262">
        <w:t>при предоставлении медицинских услуг, по оплате которых отсутствуют обязательства ОМС;</w:t>
      </w:r>
    </w:p>
    <w:p w14:paraId="62DACCDD" w14:textId="77777777" w:rsidR="00B26262" w:rsidRPr="00B26262" w:rsidRDefault="00B26262" w:rsidP="00A52D0A">
      <w:pPr>
        <w:pStyle w:val="af4"/>
        <w:numPr>
          <w:ilvl w:val="0"/>
          <w:numId w:val="3"/>
        </w:numPr>
      </w:pPr>
      <w:r w:rsidRPr="00B26262">
        <w:t>при применении лекарственных препаратов, материалов, изделий, инструментария и оборудования, приобретенных на средства от предпринимательской деятельности;</w:t>
      </w:r>
    </w:p>
    <w:p w14:paraId="7EF22B0C" w14:textId="77777777" w:rsidR="00B26262" w:rsidRPr="00B26262" w:rsidRDefault="00B26262" w:rsidP="00A52D0A">
      <w:pPr>
        <w:pStyle w:val="af4"/>
        <w:numPr>
          <w:ilvl w:val="0"/>
          <w:numId w:val="3"/>
        </w:numPr>
      </w:pPr>
      <w:r w:rsidRPr="00B26262">
        <w:t>при анонимном обращении, за исключением случаев, предусмотренных законодательством РФ;</w:t>
      </w:r>
    </w:p>
    <w:p w14:paraId="2B6A79BA" w14:textId="77777777" w:rsidR="00B26262" w:rsidRPr="00B26262" w:rsidRDefault="00B26262" w:rsidP="00A52D0A">
      <w:pPr>
        <w:pStyle w:val="af4"/>
        <w:numPr>
          <w:ilvl w:val="0"/>
          <w:numId w:val="3"/>
        </w:numPr>
      </w:pPr>
      <w:r w:rsidRPr="00B26262">
        <w:t>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территории РФ и не застрахованным по ОМС.</w:t>
      </w:r>
    </w:p>
    <w:p w14:paraId="2ECC8C8B" w14:textId="77777777" w:rsidR="00B26262" w:rsidRPr="00B26262" w:rsidRDefault="00B26262" w:rsidP="00B26262">
      <w:r w:rsidRPr="00B26262">
        <w:t>3.3. Цены на платные медицинские услуги устанавливаются исполнителем самостоятельно и определяются утвержденным прейскурантом цен клиники на день обращения пациента.</w:t>
      </w:r>
    </w:p>
    <w:p w14:paraId="78387E45" w14:textId="77777777" w:rsidR="00B26262" w:rsidRPr="00B26262" w:rsidRDefault="00B26262" w:rsidP="00B26262">
      <w:pPr>
        <w:pStyle w:val="1"/>
      </w:pPr>
      <w:r w:rsidRPr="00B26262">
        <w:lastRenderedPageBreak/>
        <w:t>4. Услуги, оказываемые медицинской организацией</w:t>
      </w:r>
    </w:p>
    <w:p w14:paraId="2A510BBD" w14:textId="77777777" w:rsidR="00B26262" w:rsidRPr="00B26262" w:rsidRDefault="00B26262" w:rsidP="00B26262">
      <w:r w:rsidRPr="00B26262">
        <w:t>4.1. Виды медицинской помощи, подлежащие предоставлению гражданам за плату:</w:t>
      </w:r>
    </w:p>
    <w:p w14:paraId="023C1014" w14:textId="77777777" w:rsidR="00B26262" w:rsidRPr="00B26262" w:rsidRDefault="00B26262" w:rsidP="00A52D0A">
      <w:pPr>
        <w:pStyle w:val="af4"/>
        <w:numPr>
          <w:ilvl w:val="0"/>
          <w:numId w:val="4"/>
        </w:numPr>
      </w:pPr>
      <w:r w:rsidRPr="00B26262">
        <w:t xml:space="preserve">диагностические, лечебные, реабилитационные, профилактические, оздоровительные и иные </w:t>
      </w:r>
      <w:r w:rsidR="00AD2600">
        <w:t xml:space="preserve">стоматологические </w:t>
      </w:r>
      <w:r w:rsidRPr="00B26262">
        <w:t>услуги по согласованию с пациентом;</w:t>
      </w:r>
    </w:p>
    <w:p w14:paraId="55418E81" w14:textId="77777777" w:rsidR="00B26262" w:rsidRPr="00B26262" w:rsidRDefault="00B26262" w:rsidP="00A52D0A">
      <w:pPr>
        <w:pStyle w:val="af4"/>
        <w:numPr>
          <w:ilvl w:val="0"/>
          <w:numId w:val="4"/>
        </w:numPr>
      </w:pPr>
      <w:r w:rsidRPr="00B26262">
        <w:t>медицинское</w:t>
      </w:r>
      <w:r w:rsidR="00AD2600">
        <w:t xml:space="preserve"> стоматологическое</w:t>
      </w:r>
      <w:r w:rsidRPr="00B26262">
        <w:t xml:space="preserve"> освидетельствование и проведение экспертизы при отсутствии направления, выданного в установленном порядке;</w:t>
      </w:r>
    </w:p>
    <w:p w14:paraId="4F04D065" w14:textId="77777777" w:rsidR="00B26262" w:rsidRPr="00B26262" w:rsidRDefault="00B26262" w:rsidP="00A52D0A">
      <w:pPr>
        <w:pStyle w:val="af4"/>
        <w:numPr>
          <w:ilvl w:val="0"/>
          <w:numId w:val="4"/>
        </w:numPr>
      </w:pPr>
      <w:r w:rsidRPr="00B26262">
        <w:t>медицинские</w:t>
      </w:r>
      <w:r w:rsidR="00AD2600">
        <w:t xml:space="preserve"> стоматологические</w:t>
      </w:r>
      <w:r w:rsidRPr="00B26262">
        <w:t xml:space="preserve"> услуги, не входящие в перечни услуг, предусмотренные федеральными стандартами для нозологических форм, по поводу которых производится оказание медицинской помощи пациенту;</w:t>
      </w:r>
    </w:p>
    <w:p w14:paraId="06BB81E5" w14:textId="77777777" w:rsidR="00B26262" w:rsidRPr="00B26262" w:rsidRDefault="00B26262" w:rsidP="00A52D0A">
      <w:pPr>
        <w:pStyle w:val="af4"/>
        <w:numPr>
          <w:ilvl w:val="0"/>
          <w:numId w:val="4"/>
        </w:numPr>
      </w:pPr>
      <w:r w:rsidRPr="00B26262">
        <w:t xml:space="preserve">медицинские </w:t>
      </w:r>
      <w:r w:rsidR="00AD2600">
        <w:t xml:space="preserve">стоматологические </w:t>
      </w:r>
      <w:r w:rsidRPr="00B26262">
        <w:t>услуги в объеме, превышающем объем выполняемого порядка и стандарта медицинской помощи;</w:t>
      </w:r>
    </w:p>
    <w:p w14:paraId="6272E171" w14:textId="77777777" w:rsidR="00B26262" w:rsidRPr="00B26262" w:rsidRDefault="00B26262" w:rsidP="00B26262">
      <w:r w:rsidRPr="00B26262">
        <w:t>4.2. Средства и материалы, подлежащие предоставлению пациентам за плату:</w:t>
      </w:r>
    </w:p>
    <w:p w14:paraId="6C3F8F2E" w14:textId="77777777" w:rsidR="00B26262" w:rsidRPr="00B26262" w:rsidRDefault="00B26262" w:rsidP="00A52D0A">
      <w:pPr>
        <w:pStyle w:val="af4"/>
        <w:numPr>
          <w:ilvl w:val="0"/>
          <w:numId w:val="5"/>
        </w:numPr>
      </w:pPr>
      <w:r w:rsidRPr="00B26262">
        <w:t>лекарственные препараты, не входящие в Перечень жизненно необходимых и важнейших лекарственных средств, применяемых при реализации Территориальной программы госгарантий, при наличии зафиксированного в медицинской карте отказа пациента от лечения препаратами, входящими в Перечень;</w:t>
      </w:r>
    </w:p>
    <w:p w14:paraId="5D64BD76" w14:textId="77777777" w:rsidR="00B26262" w:rsidRPr="00B26262" w:rsidRDefault="00B26262" w:rsidP="00A52D0A">
      <w:pPr>
        <w:pStyle w:val="af4"/>
        <w:numPr>
          <w:ilvl w:val="0"/>
          <w:numId w:val="5"/>
        </w:numPr>
      </w:pPr>
      <w:r w:rsidRPr="00B26262">
        <w:t>расходные материалы, конструкции и протезы, не входящие в Перечень изделий медицинского назначения и расходных материалов, применяемых при реализации Территориальной программы гос</w:t>
      </w:r>
      <w:r w:rsidRPr="00B26262">
        <w:softHyphen/>
        <w:t>гарантий, при наличии зафиксированного в медицинской карте отказа пациента от лечения с применением материалов, конструкций и изделий, входящих в Перечень.</w:t>
      </w:r>
    </w:p>
    <w:p w14:paraId="7CC54B7A" w14:textId="77777777" w:rsidR="00B26262" w:rsidRPr="00B26262" w:rsidRDefault="00B26262" w:rsidP="00B26262">
      <w:r w:rsidRPr="00B26262">
        <w:t xml:space="preserve">4.3. </w:t>
      </w:r>
      <w:r w:rsidR="00AD2600">
        <w:t>ООО «СК «Платина»</w:t>
      </w:r>
      <w:r w:rsidRPr="00B26262">
        <w:t xml:space="preserve"> имеет право оказывать пациенту (потребителю) только медицинские услуги, которые предусмотрены действующей лицензией, выданной в соответствии с законодательством Российской Федерации.</w:t>
      </w:r>
    </w:p>
    <w:p w14:paraId="37ED91F0" w14:textId="77777777" w:rsidR="00B26262" w:rsidRPr="00B26262" w:rsidRDefault="00B26262" w:rsidP="00B26262">
      <w:r w:rsidRPr="00B26262">
        <w:t>4.4. Платные медицинские услуги должны соответствовать номенклатуре медицинских услуг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14:paraId="30047F87" w14:textId="77777777" w:rsidR="00B26262" w:rsidRPr="00B26262" w:rsidRDefault="00B26262" w:rsidP="00B26262">
      <w:r>
        <w:br w:type="column"/>
      </w:r>
      <w:r w:rsidRPr="00B26262">
        <w:lastRenderedPageBreak/>
        <w:t>4.5. Медицинская помощь при предоставлении платных медицинских услуг организуется и оказывается на основании и в соответствии с:</w:t>
      </w:r>
    </w:p>
    <w:p w14:paraId="379D21A1" w14:textId="77777777" w:rsidR="00B26262" w:rsidRPr="00B26262" w:rsidRDefault="00B26262" w:rsidP="00A52D0A">
      <w:pPr>
        <w:pStyle w:val="af4"/>
        <w:numPr>
          <w:ilvl w:val="0"/>
          <w:numId w:val="6"/>
        </w:numPr>
      </w:pPr>
      <w:r w:rsidRPr="00B26262">
        <w:t>положением об организации оказания медицинской помощи по видам медицинской помощи, утвержденным Министерством здравоохранения Российской Федерации;</w:t>
      </w:r>
    </w:p>
    <w:p w14:paraId="221FF12F" w14:textId="77777777" w:rsidR="00B26262" w:rsidRPr="00B26262" w:rsidRDefault="00B26262" w:rsidP="00A52D0A">
      <w:pPr>
        <w:pStyle w:val="af4"/>
        <w:numPr>
          <w:ilvl w:val="0"/>
          <w:numId w:val="6"/>
        </w:numPr>
      </w:pPr>
      <w:r w:rsidRPr="00B26262">
        <w:t>порядками оказания</w:t>
      </w:r>
      <w:r w:rsidR="00AD2600">
        <w:t xml:space="preserve"> стоматологической</w:t>
      </w:r>
      <w:r w:rsidRPr="00B26262">
        <w:t xml:space="preserve"> медицинской помощи;</w:t>
      </w:r>
    </w:p>
    <w:p w14:paraId="3E746DCB" w14:textId="77777777" w:rsidR="00B26262" w:rsidRPr="00B26262" w:rsidRDefault="00B26262" w:rsidP="00A52D0A">
      <w:pPr>
        <w:pStyle w:val="af4"/>
        <w:numPr>
          <w:ilvl w:val="0"/>
          <w:numId w:val="6"/>
        </w:numPr>
      </w:pPr>
      <w:r w:rsidRPr="00B26262">
        <w:t>клиническими рекомендациями;</w:t>
      </w:r>
    </w:p>
    <w:p w14:paraId="13A4D6CC" w14:textId="77777777" w:rsidR="00B26262" w:rsidRPr="00B26262" w:rsidRDefault="00B26262" w:rsidP="00A52D0A">
      <w:pPr>
        <w:pStyle w:val="af4"/>
        <w:numPr>
          <w:ilvl w:val="0"/>
          <w:numId w:val="6"/>
        </w:numPr>
      </w:pPr>
      <w:r w:rsidRPr="00B26262">
        <w:t>стандартами медицинской помощи.</w:t>
      </w:r>
    </w:p>
    <w:p w14:paraId="35D0FF9D" w14:textId="77777777" w:rsidR="00B26262" w:rsidRPr="00B26262" w:rsidRDefault="00B26262" w:rsidP="00B26262">
      <w:pPr>
        <w:pStyle w:val="1"/>
      </w:pPr>
      <w:r w:rsidRPr="00B26262">
        <w:t>5. Порядок предоставления платных медицинских услуг</w:t>
      </w:r>
    </w:p>
    <w:p w14:paraId="2DEB0A05" w14:textId="77777777" w:rsidR="00B26262" w:rsidRPr="00B26262" w:rsidRDefault="00B26262" w:rsidP="00B26262">
      <w:r w:rsidRPr="00B26262">
        <w:t>5.1. Медицинская организация обеспечивает граждан информацией о/об:</w:t>
      </w:r>
    </w:p>
    <w:p w14:paraId="2CEC2F72" w14:textId="77777777" w:rsidR="00B26262" w:rsidRPr="00B26262" w:rsidRDefault="00B26262" w:rsidP="00A52D0A">
      <w:pPr>
        <w:pStyle w:val="af4"/>
        <w:numPr>
          <w:ilvl w:val="0"/>
          <w:numId w:val="7"/>
        </w:numPr>
      </w:pPr>
      <w:r w:rsidRPr="00B26262">
        <w:t>адресе медицинской организации;</w:t>
      </w:r>
    </w:p>
    <w:p w14:paraId="7BE4E2C8" w14:textId="77777777" w:rsidR="00B26262" w:rsidRPr="00B26262" w:rsidRDefault="00B26262" w:rsidP="00A52D0A">
      <w:pPr>
        <w:pStyle w:val="af4"/>
        <w:numPr>
          <w:ilvl w:val="0"/>
          <w:numId w:val="7"/>
        </w:numPr>
      </w:pPr>
      <w:r w:rsidRPr="00B26262">
        <w:t>адресе сайта медицинской организации в сети интернет;</w:t>
      </w:r>
    </w:p>
    <w:p w14:paraId="16DCFF9B" w14:textId="77777777" w:rsidR="00B26262" w:rsidRPr="00B26262" w:rsidRDefault="00B26262" w:rsidP="00A52D0A">
      <w:pPr>
        <w:pStyle w:val="af4"/>
        <w:numPr>
          <w:ilvl w:val="0"/>
          <w:numId w:val="7"/>
        </w:numPr>
      </w:pPr>
      <w:r w:rsidRPr="00B26262">
        <w:t>режиме работы медицинской организации;</w:t>
      </w:r>
    </w:p>
    <w:p w14:paraId="374694FB" w14:textId="77777777" w:rsidR="00B26262" w:rsidRPr="00B26262" w:rsidRDefault="00B26262" w:rsidP="00A52D0A">
      <w:pPr>
        <w:pStyle w:val="af4"/>
        <w:numPr>
          <w:ilvl w:val="0"/>
          <w:numId w:val="7"/>
        </w:numPr>
      </w:pPr>
      <w:r w:rsidRPr="00B26262">
        <w:t>телефонах администрации и лиц, ответственных за предоставление платных медицинских услуг;</w:t>
      </w:r>
    </w:p>
    <w:p w14:paraId="29CE3973" w14:textId="77777777" w:rsidR="00B26262" w:rsidRPr="00B26262" w:rsidRDefault="00B26262" w:rsidP="00A52D0A">
      <w:pPr>
        <w:pStyle w:val="af4"/>
        <w:numPr>
          <w:ilvl w:val="0"/>
          <w:numId w:val="7"/>
        </w:numPr>
      </w:pPr>
      <w:r w:rsidRPr="00B26262">
        <w:t>лицензии на осуществление медицинской деятельности, ее номере, сроках действия, а также об органе, выдавшем лицензию;</w:t>
      </w:r>
    </w:p>
    <w:p w14:paraId="677EC991" w14:textId="77777777" w:rsidR="00B26262" w:rsidRPr="00B26262" w:rsidRDefault="00B26262" w:rsidP="00A52D0A">
      <w:pPr>
        <w:pStyle w:val="af4"/>
        <w:numPr>
          <w:ilvl w:val="0"/>
          <w:numId w:val="7"/>
        </w:numPr>
      </w:pPr>
      <w:r w:rsidRPr="00B26262">
        <w:t>видах медицинской помощ</w:t>
      </w:r>
      <w:r w:rsidR="00AD2600">
        <w:t>и</w:t>
      </w:r>
      <w:r w:rsidRPr="00B26262">
        <w:t>;</w:t>
      </w:r>
    </w:p>
    <w:p w14:paraId="0607A2E2" w14:textId="77777777" w:rsidR="00B26262" w:rsidRPr="00B26262" w:rsidRDefault="00B26262" w:rsidP="00A52D0A">
      <w:pPr>
        <w:pStyle w:val="af4"/>
        <w:numPr>
          <w:ilvl w:val="0"/>
          <w:numId w:val="7"/>
        </w:numPr>
      </w:pPr>
      <w:r w:rsidRPr="00B26262">
        <w:t>перечне платных медицинских услуг, оказываемых медицинской организацией, с указанием их стоимости;</w:t>
      </w:r>
    </w:p>
    <w:p w14:paraId="6E007E75" w14:textId="77777777" w:rsidR="00B26262" w:rsidRPr="00B26262" w:rsidRDefault="00B26262" w:rsidP="00A52D0A">
      <w:pPr>
        <w:pStyle w:val="af4"/>
        <w:numPr>
          <w:ilvl w:val="0"/>
          <w:numId w:val="7"/>
        </w:numPr>
      </w:pPr>
      <w:r w:rsidRPr="00B26262">
        <w:t>сроках ожидания оказания медицинской помощи;</w:t>
      </w:r>
    </w:p>
    <w:p w14:paraId="24003DD9" w14:textId="77777777" w:rsidR="00B26262" w:rsidRPr="00B26262" w:rsidRDefault="00B26262" w:rsidP="00A52D0A">
      <w:pPr>
        <w:pStyle w:val="af4"/>
        <w:numPr>
          <w:ilvl w:val="0"/>
          <w:numId w:val="7"/>
        </w:numPr>
      </w:pPr>
      <w:r w:rsidRPr="00B26262">
        <w:t>сроках ожидания предоставления платных медицинских услуг;</w:t>
      </w:r>
    </w:p>
    <w:p w14:paraId="385184AD" w14:textId="77777777" w:rsidR="00B26262" w:rsidRPr="00B26262" w:rsidRDefault="00B26262" w:rsidP="00A52D0A">
      <w:pPr>
        <w:pStyle w:val="af4"/>
        <w:numPr>
          <w:ilvl w:val="0"/>
          <w:numId w:val="7"/>
        </w:numPr>
      </w:pPr>
      <w:r w:rsidRPr="00B26262">
        <w:t>стандартах медицинской помощи и клинических рекомендациях (при их наличии), с учетом и на основании которых оказываются медицинские</w:t>
      </w:r>
      <w:r w:rsidR="00F50ABC">
        <w:t xml:space="preserve"> стоматологические</w:t>
      </w:r>
      <w:r w:rsidRPr="00B26262">
        <w:t xml:space="preserve"> услуги;</w:t>
      </w:r>
    </w:p>
    <w:p w14:paraId="2A5BA855" w14:textId="77777777" w:rsidR="00B26262" w:rsidRPr="00B26262" w:rsidRDefault="00B26262" w:rsidP="00A52D0A">
      <w:pPr>
        <w:pStyle w:val="af4"/>
        <w:numPr>
          <w:ilvl w:val="0"/>
          <w:numId w:val="7"/>
        </w:numPr>
      </w:pPr>
      <w:r w:rsidRPr="00B26262">
        <w:t xml:space="preserve">медицинских работниках, отвечающих за предоставление платных </w:t>
      </w:r>
      <w:r w:rsidR="00F50ABC">
        <w:t xml:space="preserve">стоматологических </w:t>
      </w:r>
      <w:r w:rsidRPr="00B26262">
        <w:t>медицинских услуг (профессиональном образовании и квалификации);</w:t>
      </w:r>
    </w:p>
    <w:p w14:paraId="1955834C" w14:textId="77777777" w:rsidR="00B26262" w:rsidRPr="00B26262" w:rsidRDefault="00B26262" w:rsidP="00A52D0A">
      <w:pPr>
        <w:pStyle w:val="af4"/>
        <w:numPr>
          <w:ilvl w:val="0"/>
          <w:numId w:val="7"/>
        </w:numPr>
      </w:pPr>
      <w:r w:rsidRPr="00B26262">
        <w:t>условиях предоставления и получения услуг, в том числе образцах договоров, льготах, предоставляемых при оказании платных медицинских услуг;</w:t>
      </w:r>
    </w:p>
    <w:p w14:paraId="009AB9DA" w14:textId="77777777" w:rsidR="00B26262" w:rsidRPr="00B26262" w:rsidRDefault="00B26262" w:rsidP="00A52D0A">
      <w:pPr>
        <w:pStyle w:val="af4"/>
        <w:numPr>
          <w:ilvl w:val="0"/>
          <w:numId w:val="7"/>
        </w:numPr>
      </w:pPr>
      <w:r w:rsidRPr="00B26262">
        <w:t>форме и способах направления обращений (жалоб) в органы государственной власти и организации, а также почтовый адрес или адрес электронной почты (при наличии), на которые может быть направлено обращение (жалоба).</w:t>
      </w:r>
    </w:p>
    <w:p w14:paraId="4AD89F5C" w14:textId="77777777" w:rsidR="00B26262" w:rsidRPr="00B26262" w:rsidRDefault="00B26262" w:rsidP="00B26262">
      <w:r w:rsidRPr="00B26262">
        <w:t>5.2. Информирование граждан осуществляется в соответствии с действующим законодательством.</w:t>
      </w:r>
    </w:p>
    <w:p w14:paraId="73666AFB" w14:textId="77777777" w:rsidR="00B26262" w:rsidRPr="00B26262" w:rsidRDefault="00B26262" w:rsidP="00B26262">
      <w:r w:rsidRPr="00B26262">
        <w:t>5.3. Информирование пациентов о медицинских услугах оформляется в виде Информированного добровольного согласия, которое является неотъемлемой частью медицинской документации пациента.</w:t>
      </w:r>
    </w:p>
    <w:p w14:paraId="3B230D54" w14:textId="77777777" w:rsidR="00B26262" w:rsidRPr="00B26262" w:rsidRDefault="00B26262" w:rsidP="00B26262">
      <w:r w:rsidRPr="00B26262">
        <w:t xml:space="preserve">5.4. </w:t>
      </w:r>
      <w:r w:rsidR="00F50ABC">
        <w:t>ООО «СК «Платина»</w:t>
      </w:r>
      <w:r w:rsidRPr="00B26262">
        <w:t xml:space="preserve"> обеспечивает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 а также требованиям лицензирования отдельных видов деятельности.</w:t>
      </w:r>
    </w:p>
    <w:p w14:paraId="4AC329F4" w14:textId="77777777" w:rsidR="00B26262" w:rsidRPr="00B26262" w:rsidRDefault="00B26262" w:rsidP="00B26262">
      <w:r w:rsidRPr="00B26262">
        <w:t>5.5. Предоставление платных медицинских услуг  осуществля</w:t>
      </w:r>
      <w:r w:rsidR="00F50ABC">
        <w:t>ется</w:t>
      </w:r>
      <w:r w:rsidRPr="00B26262">
        <w:t xml:space="preserve"> в помещениях </w:t>
      </w:r>
      <w:r w:rsidR="00F50ABC">
        <w:t>ООО «СК «Платина».</w:t>
      </w:r>
    </w:p>
    <w:p w14:paraId="3C2D58B2" w14:textId="77777777" w:rsidR="00B26262" w:rsidRPr="00B26262" w:rsidRDefault="00B26262" w:rsidP="00B26262">
      <w:r w:rsidRPr="00B26262">
        <w:t>5.6. Срок выполнения услуги может быть продлен, если оказание услуги в установленные договором сроки невозможно по независящим от сторон причинам (в случае возникновения необходимости в дополнительном лечении или обследовании, если пациент своими действиями препятствует оказанию услуги, если в процессе лечения возникла необходимость в его модификации).</w:t>
      </w:r>
    </w:p>
    <w:p w14:paraId="32B08373" w14:textId="77777777" w:rsidR="00B26262" w:rsidRPr="00B26262" w:rsidRDefault="00B26262" w:rsidP="00B26262">
      <w:r w:rsidRPr="00B26262">
        <w:t>5.7. В случае временного приостановления деятельности медицинской организации для проведения санитарных, ремонтных и иных мероприятий необходимо информировать пациентов путем размещения информации на сайте медицинской организации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14:paraId="38AFA400" w14:textId="77777777" w:rsidR="00B26262" w:rsidRPr="00B26262" w:rsidRDefault="00B26262" w:rsidP="00B26262">
      <w:pPr>
        <w:pStyle w:val="1"/>
      </w:pPr>
      <w:r w:rsidRPr="00B26262">
        <w:lastRenderedPageBreak/>
        <w:t>6. Бухгалтерский учет и отчетность</w:t>
      </w:r>
    </w:p>
    <w:p w14:paraId="453369F1" w14:textId="77777777" w:rsidR="00B26262" w:rsidRPr="00B26262" w:rsidRDefault="00B26262" w:rsidP="00B26262">
      <w:r w:rsidRPr="00B26262">
        <w:t xml:space="preserve">6.1. Бухгалтерский учет и отчетность о результатах предоставляемых услуг за плату ведется в соответствии с требованиями Бюджетного кодекса Российской Федерации и Инструкции по бюджетному учету, а также иными законодательными и нормативными документами, регламентирующими бухгалтерский учет в </w:t>
      </w:r>
      <w:r w:rsidR="00F50ABC">
        <w:t>ООО «СК «Платина»</w:t>
      </w:r>
      <w:r w:rsidRPr="00B26262">
        <w:t>.</w:t>
      </w:r>
    </w:p>
    <w:p w14:paraId="60742980" w14:textId="77777777" w:rsidR="00B26262" w:rsidRPr="00B26262" w:rsidRDefault="00B26262" w:rsidP="00B26262">
      <w:r w:rsidRPr="00B26262">
        <w:t xml:space="preserve">6.2. Ответственным за организацию бухгалтерского учета в Наименование медицинской организации, в том числе и по платным услугам, за соблюдение законодательства при выполнении финансово-хозяйственных операций является главный врач </w:t>
      </w:r>
      <w:r w:rsidR="00F50ABC">
        <w:t>клиники</w:t>
      </w:r>
      <w:r w:rsidRPr="00B26262">
        <w:t>. Ответственным за ведение бухгалтерского учета, своевременное представление полной и достоверной бухгалтерской отчетности, в том числе по платным услугам, является главный бухгалтер.</w:t>
      </w:r>
    </w:p>
    <w:p w14:paraId="6369035E" w14:textId="77777777" w:rsidR="00B26262" w:rsidRPr="00B26262" w:rsidRDefault="00B26262" w:rsidP="00B26262">
      <w:pPr>
        <w:pStyle w:val="1"/>
      </w:pPr>
      <w:r w:rsidRPr="00B26262">
        <w:t>7. Расчеты при оказании платных услуг</w:t>
      </w:r>
    </w:p>
    <w:p w14:paraId="4EB30E41" w14:textId="77777777" w:rsidR="00B26262" w:rsidRPr="00B26262" w:rsidRDefault="00B26262" w:rsidP="00B26262">
      <w:r w:rsidRPr="00B26262">
        <w:t>7.1. Оплата медицинских</w:t>
      </w:r>
      <w:r w:rsidR="00F50ABC">
        <w:t xml:space="preserve"> стоматологических</w:t>
      </w:r>
      <w:r w:rsidRPr="00B26262">
        <w:t xml:space="preserve"> услуг </w:t>
      </w:r>
      <w:r w:rsidR="00F50ABC">
        <w:t xml:space="preserve">в ООО «СК «Платина» </w:t>
      </w:r>
      <w:r w:rsidRPr="00B26262">
        <w:t>может производиться наличными, безналичными средствами, пластиковыми картами, а также по договорам с предприятиями и страховыми компаниями. Стоимость лечения определена в договоре и Плане лечения.</w:t>
      </w:r>
    </w:p>
    <w:p w14:paraId="4636BD0A" w14:textId="77777777" w:rsidR="00B26262" w:rsidRPr="00B26262" w:rsidRDefault="00B26262" w:rsidP="00B26262">
      <w:r w:rsidRPr="00B26262">
        <w:t xml:space="preserve">7.2. В случаях приема наличных денежных средств в кассу </w:t>
      </w:r>
      <w:r w:rsidR="00F50ABC">
        <w:t xml:space="preserve">ООО «СК «Платина» </w:t>
      </w:r>
      <w:r w:rsidRPr="00B26262">
        <w:t>расчеты осуществляются с применением контрольно-кассовой техники.</w:t>
      </w:r>
    </w:p>
    <w:p w14:paraId="3CFEF1EA" w14:textId="77777777" w:rsidR="00B26262" w:rsidRPr="00B26262" w:rsidRDefault="00B26262" w:rsidP="00B26262">
      <w:r w:rsidRPr="00B26262">
        <w:t>7.3. Медицинская организация выдает юридическим или физическим лицам, осуществляющим наличный платеж, кассовый чек, подтверждающий совершение платежа.</w:t>
      </w:r>
    </w:p>
    <w:p w14:paraId="1B936A36" w14:textId="77777777" w:rsidR="00B26262" w:rsidRPr="00B26262" w:rsidRDefault="00B26262" w:rsidP="00B26262">
      <w:r w:rsidRPr="00B26262">
        <w:t>7.4. При безналичном расчете вносится предоплата. Размер предоплаты определяется соглашением сторон.</w:t>
      </w:r>
    </w:p>
    <w:p w14:paraId="015E690C" w14:textId="77777777" w:rsidR="00B26262" w:rsidRPr="00B26262" w:rsidRDefault="00B26262" w:rsidP="00B26262">
      <w:r w:rsidRPr="00B26262">
        <w:t>7.5. Оплата за наличный расчет производится после каждого приема по ценам на момент оплаты.</w:t>
      </w:r>
    </w:p>
    <w:p w14:paraId="1DF09328" w14:textId="77777777" w:rsidR="00B26262" w:rsidRPr="00B26262" w:rsidRDefault="00B26262" w:rsidP="00B26262">
      <w:r w:rsidRPr="00B26262">
        <w:t xml:space="preserve">7.6. Юридические и физические лица вправе получить обратно уплаченные денежные средства в случае неполучения оплаченной услуги при наличии письменного подтверждения этого факта, заявления с указанием причины требования возврата денежных средств. При этом возврат средств, внесенных в кассу </w:t>
      </w:r>
      <w:r w:rsidR="00F50ABC">
        <w:t>ООО «СК «Платина»</w:t>
      </w:r>
      <w:r w:rsidRPr="00B26262">
        <w:t>, осуществляется также через кассу по предъявлении пациентом кассового чека. Возврат средств, перечисленных безналичным путем, осуществляется на счет плательщика.</w:t>
      </w:r>
    </w:p>
    <w:p w14:paraId="314A15F0" w14:textId="77777777" w:rsidR="00B26262" w:rsidRPr="00B26262" w:rsidRDefault="00B26262" w:rsidP="00B26262">
      <w:r w:rsidRPr="00B26262">
        <w:t>7.7. После исполнения договора медицинской организацией потребителю выдаются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02386435" w14:textId="77777777" w:rsidR="00B26262" w:rsidRPr="00B26262" w:rsidRDefault="00B26262" w:rsidP="00B26262">
      <w:r w:rsidRPr="00B26262">
        <w:t>7.8. По обращению пациента выдаются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p>
    <w:p w14:paraId="4868F013" w14:textId="77777777" w:rsidR="00B26262" w:rsidRPr="00B26262" w:rsidRDefault="00B26262" w:rsidP="00A52D0A">
      <w:pPr>
        <w:pStyle w:val="af4"/>
        <w:numPr>
          <w:ilvl w:val="0"/>
          <w:numId w:val="8"/>
        </w:numPr>
      </w:pPr>
      <w:r w:rsidRPr="00B26262">
        <w:t>копия договора с приложениями и дополнительными соглашениями к нему (в случае заключения);</w:t>
      </w:r>
    </w:p>
    <w:p w14:paraId="7CCEEE8B" w14:textId="77777777" w:rsidR="00B26262" w:rsidRPr="00B26262" w:rsidRDefault="00B26262" w:rsidP="00A52D0A">
      <w:pPr>
        <w:pStyle w:val="af4"/>
        <w:numPr>
          <w:ilvl w:val="0"/>
          <w:numId w:val="8"/>
        </w:numPr>
      </w:pPr>
      <w:r w:rsidRPr="00B26262">
        <w:t>справка об оплате медицинских услуг по установленной форме;</w:t>
      </w:r>
    </w:p>
    <w:p w14:paraId="29A2374B" w14:textId="77777777" w:rsidR="00B26262" w:rsidRPr="00B26262" w:rsidRDefault="00B26262" w:rsidP="00B26262">
      <w:pPr>
        <w:pStyle w:val="1"/>
      </w:pPr>
      <w:r w:rsidRPr="00B26262">
        <w:t>8. Цены на медицинские услуги</w:t>
      </w:r>
    </w:p>
    <w:p w14:paraId="4F300832" w14:textId="77777777" w:rsidR="00B26262" w:rsidRPr="00B26262" w:rsidRDefault="00B26262" w:rsidP="00B26262">
      <w:r w:rsidRPr="00B26262">
        <w:t xml:space="preserve">8.1. Стоимость </w:t>
      </w:r>
      <w:r w:rsidR="00F50ABC">
        <w:t xml:space="preserve">стоматологических </w:t>
      </w:r>
      <w:r w:rsidRPr="00B26262">
        <w:t>медицинских услуг</w:t>
      </w:r>
      <w:r w:rsidR="00F50ABC">
        <w:t xml:space="preserve"> в ООО «СК «Платина»</w:t>
      </w:r>
      <w:r w:rsidRPr="00B26262">
        <w:t xml:space="preserve"> определяется на основании калькуляции с учетом всех расходов, связанных с предоставлением услуги.</w:t>
      </w:r>
    </w:p>
    <w:p w14:paraId="00B738BD" w14:textId="77777777" w:rsidR="00B26262" w:rsidRPr="00B26262" w:rsidRDefault="00B26262" w:rsidP="00B26262">
      <w:r w:rsidRPr="00B26262">
        <w:t>8.2. Цены на медицинские</w:t>
      </w:r>
      <w:r w:rsidR="00F50ABC">
        <w:t xml:space="preserve"> стоматологические</w:t>
      </w:r>
      <w:r w:rsidRPr="00B26262">
        <w:t xml:space="preserve"> услуги формируются исходя из себестоимости и необходимой прибыли (с целью формирования резерва на предстоящее развитие отдельных статей себестоимости) с учетом конъюнктуры рынка; качества и потребительских свойств услуг; степени срочности исполнения плановых услуг.</w:t>
      </w:r>
    </w:p>
    <w:p w14:paraId="10086495" w14:textId="77777777" w:rsidR="00B26262" w:rsidRPr="00B26262" w:rsidRDefault="00B26262" w:rsidP="00B26262">
      <w:r w:rsidRPr="00B26262">
        <w:lastRenderedPageBreak/>
        <w:t xml:space="preserve">8.3. </w:t>
      </w:r>
      <w:r w:rsidR="00F50ABC">
        <w:t>ООО «СК «Платина»</w:t>
      </w:r>
      <w:r w:rsidRPr="00B26262">
        <w:t xml:space="preserve"> 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14:paraId="2D076B44" w14:textId="77777777" w:rsidR="00B26262" w:rsidRPr="00B26262" w:rsidRDefault="00B26262" w:rsidP="00B26262">
      <w:r w:rsidRPr="00B26262">
        <w:t>8.4. В случае изменения стоимости лечения медицинская организация обязана незамедлительно уведомить пациента и предоставить исчерпывающую информацию о причине удорожания лечения. Пациент при этом вправе отказаться от дальнейшего лечения и расторгнуть договор, возместив фактически понесенные расходы.</w:t>
      </w:r>
    </w:p>
    <w:p w14:paraId="10AAEB75" w14:textId="77777777" w:rsidR="00B26262" w:rsidRPr="00B26262" w:rsidRDefault="00B26262" w:rsidP="00B26262">
      <w:r w:rsidRPr="00B26262">
        <w:t>8.5. В случае изменения расценок на медицинские услуги составляется План согласования и при его подтверждении проводится дальнейшее лечение. При внесении предоплаты, расчет стоимости ведется по расценкам на момент внесения денежных средств до полного их исчерпания, но приостановка лечения в таком случае не должна превышать трех месяцев.</w:t>
      </w:r>
    </w:p>
    <w:p w14:paraId="081797E0" w14:textId="77777777" w:rsidR="00B26262" w:rsidRPr="00B26262" w:rsidRDefault="00B26262" w:rsidP="00B26262">
      <w:r w:rsidRPr="00B26262">
        <w:t>8.6.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необходимо предупредить об этом потребителя и (или) заказчика. Без оформления дополнительного соглашения к договору либо нового договора с указанием конкретных дополнительных медицинских услуг и их стоимости предоставлять медицинские услуги на возмездной основе не допускается, если иное не оговорено в основном договоре.</w:t>
      </w:r>
    </w:p>
    <w:p w14:paraId="0C2A163A" w14:textId="77777777" w:rsidR="00B26262" w:rsidRPr="00B26262" w:rsidRDefault="00B26262" w:rsidP="00B26262">
      <w:r w:rsidRPr="00B26262">
        <w:t>8.7. 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программ госгарантий в соответствии с п. 10 ч. 2 ст. 81 Федерального закона «Об основах охраны здоровья граждан в Российской Федерации».</w:t>
      </w:r>
    </w:p>
    <w:p w14:paraId="45A3607C" w14:textId="77777777" w:rsidR="00B26262" w:rsidRPr="00B26262" w:rsidRDefault="00B26262" w:rsidP="00B26262">
      <w:pPr>
        <w:pStyle w:val="1"/>
      </w:pPr>
      <w:r w:rsidRPr="00B26262">
        <w:t>9. Использование доходов, полученных от оказания платных медицинских услуг</w:t>
      </w:r>
    </w:p>
    <w:p w14:paraId="27B95A17" w14:textId="77777777" w:rsidR="00B26262" w:rsidRPr="00B26262" w:rsidRDefault="00B26262" w:rsidP="00B26262">
      <w:r w:rsidRPr="00B26262">
        <w:t>9.1. Источниками финансовых средств при оказании платных медицинских услуг являются:</w:t>
      </w:r>
    </w:p>
    <w:p w14:paraId="0CC1E8D8" w14:textId="77777777" w:rsidR="00B26262" w:rsidRPr="00B26262" w:rsidRDefault="00B26262" w:rsidP="00A52D0A">
      <w:pPr>
        <w:pStyle w:val="af4"/>
        <w:numPr>
          <w:ilvl w:val="0"/>
          <w:numId w:val="9"/>
        </w:numPr>
      </w:pPr>
      <w:r w:rsidRPr="00B26262">
        <w:t>средства организаций;</w:t>
      </w:r>
    </w:p>
    <w:p w14:paraId="060E5AB3" w14:textId="77777777" w:rsidR="00B26262" w:rsidRPr="00B26262" w:rsidRDefault="00B26262" w:rsidP="00A52D0A">
      <w:pPr>
        <w:pStyle w:val="af4"/>
        <w:numPr>
          <w:ilvl w:val="0"/>
          <w:numId w:val="9"/>
        </w:numPr>
      </w:pPr>
      <w:r w:rsidRPr="00B26262">
        <w:t>личные средства граждан;</w:t>
      </w:r>
    </w:p>
    <w:p w14:paraId="6FBA294A" w14:textId="77777777" w:rsidR="00B26262" w:rsidRPr="00B26262" w:rsidRDefault="00B26262" w:rsidP="00A52D0A">
      <w:pPr>
        <w:pStyle w:val="af4"/>
        <w:numPr>
          <w:ilvl w:val="0"/>
          <w:numId w:val="9"/>
        </w:numPr>
      </w:pPr>
      <w:r w:rsidRPr="00B26262">
        <w:t>другие, разрешенные законодательством источники.</w:t>
      </w:r>
    </w:p>
    <w:p w14:paraId="53CEF8CA" w14:textId="77777777" w:rsidR="00B26262" w:rsidRPr="00B26262" w:rsidRDefault="00B26262" w:rsidP="00B26262">
      <w:r w:rsidRPr="00B26262">
        <w:t>9.2. Средства, поступившие за оказание платных медицинских услуг, распределяются и используются медицинской организацией согласно утвержденным сметам доходов и расходов. Вышестоящие и иные органы не вправе ограничивать направления использования средств, полученных за счет предоставления платных медицинских услуг (устанавливать максимальный размер или долю средств, направляемых на оплату труда или другие статьи расходов и т. д.). Ограничения могут касаться только использования доходов от оказания платных медицинских услуг на цели, не предусмотренные действующим законодательством.</w:t>
      </w:r>
    </w:p>
    <w:p w14:paraId="462B2F6E" w14:textId="77777777" w:rsidR="00B26262" w:rsidRPr="00B26262" w:rsidRDefault="00B26262" w:rsidP="00B26262">
      <w:r w:rsidRPr="00B26262">
        <w:t>9.</w:t>
      </w:r>
      <w:r w:rsidR="00F50ABC">
        <w:t>3</w:t>
      </w:r>
      <w:r w:rsidRPr="00B26262">
        <w:t xml:space="preserve">. Размер средств на дополнительную оплату труда административно-управленческого персонала </w:t>
      </w:r>
      <w:r w:rsidR="00F50ABC">
        <w:t>ООО «СК «Платина»</w:t>
      </w:r>
      <w:r w:rsidRPr="00B26262">
        <w:t xml:space="preserve"> устанавливается в соответствии с </w:t>
      </w:r>
      <w:r w:rsidR="00F50ABC">
        <w:t>Приказом Учредителя ООО «СК «Платина»</w:t>
      </w:r>
      <w:r w:rsidRPr="00B26262">
        <w:t>.</w:t>
      </w:r>
    </w:p>
    <w:p w14:paraId="01C764D5" w14:textId="77777777" w:rsidR="00B26262" w:rsidRPr="00B26262" w:rsidRDefault="00B26262" w:rsidP="00B26262">
      <w:r w:rsidRPr="00B26262">
        <w:t xml:space="preserve">9.5. Основанием для дополнительной оплаты труда персонала служат документы, подтверждающие отработанное время, объем выполненной работы, подписанные </w:t>
      </w:r>
      <w:r w:rsidR="00F50ABC">
        <w:t>Главным врачом ООО «СК «Платина»</w:t>
      </w:r>
      <w:r w:rsidRPr="00B26262">
        <w:t>.</w:t>
      </w:r>
    </w:p>
    <w:p w14:paraId="5973F8FF" w14:textId="77777777" w:rsidR="00B26262" w:rsidRPr="00B26262" w:rsidRDefault="00B26262" w:rsidP="00B26262">
      <w:pPr>
        <w:pStyle w:val="1"/>
      </w:pPr>
      <w:r w:rsidRPr="00B26262">
        <w:t>10. Особенности оказания медицинских услуг (выполнения работ) при заключении договора дистанционным способом</w:t>
      </w:r>
    </w:p>
    <w:p w14:paraId="512442A1" w14:textId="77777777" w:rsidR="00B26262" w:rsidRPr="00B26262" w:rsidRDefault="00B26262" w:rsidP="00B26262">
      <w:r w:rsidRPr="00B26262">
        <w:t>10.1. Договор может быть заключен посредством использования сети интернет на основании ознакомления потребителя и (или) заказчика с предложенным описанием медицинской услуги (дистанционный способ заключения договора).</w:t>
      </w:r>
    </w:p>
    <w:p w14:paraId="771CEBDB" w14:textId="77777777" w:rsidR="00B26262" w:rsidRPr="00B26262" w:rsidRDefault="00B26262" w:rsidP="00B26262">
      <w:r w:rsidRPr="00B26262">
        <w:t>10.2. При заключении договора дистанционным способом потребителю предоставляется возможность ознакомиться со всей необходимой информацией об оказании платных медицинских услуг на сайте медицинской организации. Указанная информация (ссылки на нее) размещается на главной странице сайта медицинской организации.</w:t>
      </w:r>
    </w:p>
    <w:p w14:paraId="2B913ACE" w14:textId="77777777" w:rsidR="00B26262" w:rsidRPr="00B26262" w:rsidRDefault="00B26262" w:rsidP="00B26262">
      <w:r w:rsidRPr="00B26262">
        <w:lastRenderedPageBreak/>
        <w:t>10.3. 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ст. 16.1 и 37 Закона Российской Федерации «О защите прав потребителей».</w:t>
      </w:r>
    </w:p>
    <w:p w14:paraId="7D89A941" w14:textId="77777777" w:rsidR="00B26262" w:rsidRPr="00B26262" w:rsidRDefault="00B26262" w:rsidP="00B26262">
      <w:r w:rsidRPr="00B26262">
        <w:t>10.4. 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14:paraId="252F1A33" w14:textId="77777777" w:rsidR="00B26262" w:rsidRPr="00B26262" w:rsidRDefault="00B26262" w:rsidP="00B26262">
      <w:r w:rsidRPr="00B26262">
        <w:t>10.5. 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14:paraId="1B0CEC79" w14:textId="77777777" w:rsidR="00B26262" w:rsidRPr="00B26262" w:rsidRDefault="00B26262" w:rsidP="00B26262">
      <w:r w:rsidRPr="00B26262">
        <w:t>10.6. По требованию потребителя и (или) заказчика исполнителем направляется потребителю и (или)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w:t>
      </w:r>
    </w:p>
    <w:p w14:paraId="59D89E8B" w14:textId="77777777" w:rsidR="00B26262" w:rsidRPr="00B26262" w:rsidRDefault="00B26262" w:rsidP="00B26262">
      <w:r w:rsidRPr="00B26262">
        <w:t>10.7. Идентификация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6472A5D" w14:textId="77777777" w:rsidR="00B26262" w:rsidRPr="00B26262" w:rsidRDefault="00B26262" w:rsidP="00B26262">
      <w:r w:rsidRPr="00B26262">
        <w:t>10.8. 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14:paraId="533112E4" w14:textId="77777777" w:rsidR="00B26262" w:rsidRPr="00B26262" w:rsidRDefault="00B26262" w:rsidP="00B26262">
      <w:r w:rsidRPr="00B26262">
        <w:t>10.9. 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с учетом положений ст. 16.1 и 37 Закона Российской Федерации «О защите прав потребителей».</w:t>
      </w:r>
    </w:p>
    <w:p w14:paraId="1CAE9E41" w14:textId="77777777" w:rsidR="00B26262" w:rsidRPr="00B26262" w:rsidRDefault="00B26262" w:rsidP="00B26262">
      <w:r w:rsidRPr="00B26262">
        <w:t>10.10.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14:paraId="71F9ECE4" w14:textId="77777777" w:rsidR="00B26262" w:rsidRPr="00B26262" w:rsidRDefault="00B26262" w:rsidP="00B26262">
      <w:r w:rsidRPr="00B26262">
        <w:t>10.11.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14:paraId="1C01D965" w14:textId="77777777" w:rsidR="00B26262" w:rsidRPr="00B26262" w:rsidRDefault="00B26262" w:rsidP="00B26262">
      <w:pPr>
        <w:pStyle w:val="1"/>
      </w:pPr>
      <w:r w:rsidRPr="00B26262">
        <w:t>11. Ответственность при предоставлении платных медицинских услуг</w:t>
      </w:r>
    </w:p>
    <w:p w14:paraId="0DFDC732" w14:textId="77777777" w:rsidR="00B26262" w:rsidRPr="00A52D0A" w:rsidRDefault="00B26262" w:rsidP="00A52D0A">
      <w:r w:rsidRPr="00A52D0A">
        <w:t>11.1. В соответствии с законодательством Российской Федерации медицинская организация несет ответственность перед потребителями за неисполнение или ненадлежащее исполнение условий договоров, несоблюдение требований, предъявляемых к методам диагностики, профилактики и лечения, разрешенным на территории Российской Федерации, а также в случаях причинения вреда здоровью и жизни граждан.</w:t>
      </w:r>
    </w:p>
    <w:p w14:paraId="5BCF71EC" w14:textId="77777777" w:rsidR="00B26262" w:rsidRPr="00A52D0A" w:rsidRDefault="00A52D0A" w:rsidP="00A52D0A">
      <w:r w:rsidRPr="00A52D0A">
        <w:t xml:space="preserve">11.2. </w:t>
      </w:r>
      <w:r w:rsidR="00B26262" w:rsidRPr="00A52D0A">
        <w:t>Претензии пациента по условиям предоставления или качеству оказанных медицинских услуг принима</w:t>
      </w:r>
      <w:r w:rsidR="005167BA">
        <w:t>ет</w:t>
      </w:r>
      <w:r w:rsidR="00B26262" w:rsidRPr="00A52D0A">
        <w:t xml:space="preserve"> главный врач. Рассматривает врачебная комиссия медицинской организации.</w:t>
      </w:r>
    </w:p>
    <w:p w14:paraId="405263BE" w14:textId="77777777" w:rsidR="00B26262" w:rsidRPr="00A52D0A" w:rsidRDefault="00A52D0A" w:rsidP="00A52D0A">
      <w:r w:rsidRPr="00A52D0A">
        <w:t xml:space="preserve">11.3. </w:t>
      </w:r>
      <w:r w:rsidR="00B26262" w:rsidRPr="00A52D0A">
        <w:t>Пациент вправе предъявить требования о возмещении убытков, причиненных неисполнением договора (некачественным оказанием медицинской услуги).</w:t>
      </w:r>
    </w:p>
    <w:p w14:paraId="33C95747" w14:textId="77777777" w:rsidR="00B26262" w:rsidRPr="00A52D0A" w:rsidRDefault="00A52D0A" w:rsidP="00A52D0A">
      <w:r w:rsidRPr="00A52D0A">
        <w:t xml:space="preserve">11.4. </w:t>
      </w:r>
      <w:r w:rsidR="00B26262" w:rsidRPr="00A52D0A">
        <w:t>Пациент вправе по своему выбору:</w:t>
      </w:r>
    </w:p>
    <w:p w14:paraId="4E25FDCF" w14:textId="77777777" w:rsidR="00B26262" w:rsidRPr="00A52D0A" w:rsidRDefault="00B26262" w:rsidP="00A52D0A">
      <w:pPr>
        <w:pStyle w:val="af4"/>
        <w:numPr>
          <w:ilvl w:val="0"/>
          <w:numId w:val="10"/>
        </w:numPr>
      </w:pPr>
      <w:r w:rsidRPr="00A52D0A">
        <w:t>назначить новый срок оказания платных медицинских услуг;</w:t>
      </w:r>
    </w:p>
    <w:p w14:paraId="2286BED3" w14:textId="77777777" w:rsidR="00B26262" w:rsidRPr="00A52D0A" w:rsidRDefault="00B26262" w:rsidP="00A52D0A">
      <w:pPr>
        <w:pStyle w:val="af4"/>
        <w:numPr>
          <w:ilvl w:val="0"/>
          <w:numId w:val="10"/>
        </w:numPr>
      </w:pPr>
      <w:r w:rsidRPr="00A52D0A">
        <w:t>потребовать исполнения услуги другим специалистом;</w:t>
      </w:r>
    </w:p>
    <w:p w14:paraId="26536937" w14:textId="77777777" w:rsidR="00B26262" w:rsidRPr="00A52D0A" w:rsidRDefault="00B26262" w:rsidP="00A52D0A">
      <w:pPr>
        <w:pStyle w:val="af4"/>
        <w:numPr>
          <w:ilvl w:val="0"/>
          <w:numId w:val="10"/>
        </w:numPr>
      </w:pPr>
      <w:r w:rsidRPr="00A52D0A">
        <w:t>расторгнуть договор досрочно, о чем предупредить медицинскую организацию в письменной форме.</w:t>
      </w:r>
    </w:p>
    <w:p w14:paraId="68F81E2C" w14:textId="77777777" w:rsidR="00B26262" w:rsidRPr="00A52D0A" w:rsidRDefault="00A52D0A" w:rsidP="00A52D0A">
      <w:r w:rsidRPr="00A52D0A">
        <w:lastRenderedPageBreak/>
        <w:t xml:space="preserve">11.5. </w:t>
      </w:r>
      <w:r w:rsidR="00B26262" w:rsidRPr="00A52D0A">
        <w:t>Медицинская организация имеет право отказаться от оказания услуги в одностороннем порядке и расторгнуть договор при:</w:t>
      </w:r>
    </w:p>
    <w:p w14:paraId="11AA6ADC" w14:textId="77777777" w:rsidR="00B26262" w:rsidRPr="00A52D0A" w:rsidRDefault="00B26262" w:rsidP="00A52D0A">
      <w:pPr>
        <w:pStyle w:val="af4"/>
        <w:numPr>
          <w:ilvl w:val="0"/>
          <w:numId w:val="11"/>
        </w:numPr>
      </w:pPr>
      <w:r w:rsidRPr="00A52D0A">
        <w:t>выявлении противопоказаний к данному виду услуги;</w:t>
      </w:r>
    </w:p>
    <w:p w14:paraId="51D22A7A" w14:textId="77777777" w:rsidR="00B26262" w:rsidRPr="00A52D0A" w:rsidRDefault="00B26262" w:rsidP="00A52D0A">
      <w:pPr>
        <w:pStyle w:val="af4"/>
        <w:numPr>
          <w:ilvl w:val="0"/>
          <w:numId w:val="11"/>
        </w:numPr>
      </w:pPr>
      <w:r w:rsidRPr="00A52D0A">
        <w:t>невыполнении предписаний и рекомендаций врача;</w:t>
      </w:r>
    </w:p>
    <w:p w14:paraId="06B458C6" w14:textId="77777777" w:rsidR="00B26262" w:rsidRPr="00A52D0A" w:rsidRDefault="00B26262" w:rsidP="00A52D0A">
      <w:pPr>
        <w:pStyle w:val="af4"/>
        <w:numPr>
          <w:ilvl w:val="0"/>
          <w:numId w:val="11"/>
        </w:numPr>
      </w:pPr>
      <w:r w:rsidRPr="00A52D0A">
        <w:t>неявке на прием или контрольный осмотр в назначенное время;</w:t>
      </w:r>
    </w:p>
    <w:p w14:paraId="4FBE5E39" w14:textId="77777777" w:rsidR="00B26262" w:rsidRPr="00A52D0A" w:rsidRDefault="00B26262" w:rsidP="00A52D0A">
      <w:pPr>
        <w:pStyle w:val="af4"/>
        <w:numPr>
          <w:ilvl w:val="0"/>
          <w:numId w:val="11"/>
        </w:numPr>
      </w:pPr>
      <w:r w:rsidRPr="00A52D0A">
        <w:t>настаивании пациента на лечении, непредусмотренном паном лечения, если это, по мнению исполнителя, приведет к снижению качества проводимого лечения;</w:t>
      </w:r>
    </w:p>
    <w:p w14:paraId="553196AF" w14:textId="77777777" w:rsidR="00B26262" w:rsidRPr="00A52D0A" w:rsidRDefault="00B26262" w:rsidP="00A52D0A">
      <w:pPr>
        <w:pStyle w:val="af4"/>
        <w:numPr>
          <w:ilvl w:val="0"/>
          <w:numId w:val="11"/>
        </w:numPr>
      </w:pPr>
      <w:r w:rsidRPr="00A52D0A">
        <w:t>несвоевременной и(или) неполной оплате услуги.</w:t>
      </w:r>
    </w:p>
    <w:p w14:paraId="6A6E9994" w14:textId="77777777" w:rsidR="00B26262" w:rsidRPr="00A52D0A" w:rsidRDefault="00A52D0A" w:rsidP="00A52D0A">
      <w:r w:rsidRPr="00A52D0A">
        <w:t xml:space="preserve">11.6. </w:t>
      </w:r>
      <w:r w:rsidR="00B26262" w:rsidRPr="00A52D0A">
        <w:t>Медицинская организация вправе требовать у пациента сведения и предоставления документов (в случае предыдущего лечения в других медицинских организациях), необходимых для эффективного лечения.</w:t>
      </w:r>
    </w:p>
    <w:p w14:paraId="3006B316" w14:textId="77777777" w:rsidR="00B26262" w:rsidRPr="00A52D0A" w:rsidRDefault="00A52D0A" w:rsidP="00A52D0A">
      <w:r w:rsidRPr="00A52D0A">
        <w:t xml:space="preserve">11.7. </w:t>
      </w:r>
      <w:r w:rsidR="00B26262" w:rsidRPr="00A52D0A">
        <w:t>Медицинская организация несет ответственность перед пациентом за неисполнение или ненадлежащее исполнение условий договора, несоблюдение требований, предъявленных к методам диагностики, профилактики и лечения, разрешенным на территории РФ.</w:t>
      </w:r>
    </w:p>
    <w:p w14:paraId="0C111130" w14:textId="77777777" w:rsidR="00B26262" w:rsidRPr="00A52D0A" w:rsidRDefault="00A52D0A" w:rsidP="00A52D0A">
      <w:r w:rsidRPr="00A52D0A">
        <w:t xml:space="preserve">11.8. </w:t>
      </w:r>
      <w:r w:rsidR="00B26262" w:rsidRPr="00A52D0A">
        <w:t>Медицинская организация не несет ответственности за результаты лечения в случае непреодолимой силы, а также в случаях несоблюдения (нарушения) пациентом рекомендаций лечащего врача.</w:t>
      </w:r>
    </w:p>
    <w:p w14:paraId="05CD08C7" w14:textId="77777777" w:rsidR="006F0938" w:rsidRPr="00177345" w:rsidRDefault="00A52D0A" w:rsidP="00B26262">
      <w:r w:rsidRPr="00A52D0A">
        <w:t xml:space="preserve">11.9. </w:t>
      </w:r>
      <w:r w:rsidR="00B26262" w:rsidRPr="00A52D0A">
        <w:t>Спор, не урегулированный путем переговоров, подлежит разрешению в порядке, предусмотренном действующим законодательством.</w:t>
      </w:r>
    </w:p>
    <w:sectPr w:rsidR="006F0938" w:rsidRPr="00177345" w:rsidSect="00177345">
      <w:pgSz w:w="11906" w:h="16838"/>
      <w:pgMar w:top="1134" w:right="850" w:bottom="1134" w:left="1701" w:header="0" w:footer="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B00"/>
    <w:multiLevelType w:val="hybridMultilevel"/>
    <w:tmpl w:val="1F566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431331"/>
    <w:multiLevelType w:val="hybridMultilevel"/>
    <w:tmpl w:val="CE9E1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830CF1"/>
    <w:multiLevelType w:val="hybridMultilevel"/>
    <w:tmpl w:val="78E0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D2F51"/>
    <w:multiLevelType w:val="hybridMultilevel"/>
    <w:tmpl w:val="D5B6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8D24A9"/>
    <w:multiLevelType w:val="hybridMultilevel"/>
    <w:tmpl w:val="3438B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71183E"/>
    <w:multiLevelType w:val="hybridMultilevel"/>
    <w:tmpl w:val="5AEE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2C4DC6"/>
    <w:multiLevelType w:val="hybridMultilevel"/>
    <w:tmpl w:val="EC783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1D3B44"/>
    <w:multiLevelType w:val="hybridMultilevel"/>
    <w:tmpl w:val="B9464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8D31E9"/>
    <w:multiLevelType w:val="hybridMultilevel"/>
    <w:tmpl w:val="DB46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994509"/>
    <w:multiLevelType w:val="hybridMultilevel"/>
    <w:tmpl w:val="0BA2C5A8"/>
    <w:lvl w:ilvl="0" w:tplc="40AA1670">
      <w:start w:val="1"/>
      <w:numFmt w:val="decimal"/>
      <w:pStyle w:val="a"/>
      <w:lvlText w:val="%1."/>
      <w:lvlJc w:val="left"/>
      <w:pPr>
        <w:ind w:left="720" w:hanging="360"/>
      </w:pPr>
      <w:rPr>
        <w:color w:val="FF831C"/>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7F79F6"/>
    <w:multiLevelType w:val="hybridMultilevel"/>
    <w:tmpl w:val="6AC0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0931975">
    <w:abstractNumId w:val="9"/>
  </w:num>
  <w:num w:numId="2" w16cid:durableId="1061094512">
    <w:abstractNumId w:val="3"/>
  </w:num>
  <w:num w:numId="3" w16cid:durableId="1231162170">
    <w:abstractNumId w:val="4"/>
  </w:num>
  <w:num w:numId="4" w16cid:durableId="594554283">
    <w:abstractNumId w:val="0"/>
  </w:num>
  <w:num w:numId="5" w16cid:durableId="2081977564">
    <w:abstractNumId w:val="5"/>
  </w:num>
  <w:num w:numId="6" w16cid:durableId="741097965">
    <w:abstractNumId w:val="10"/>
  </w:num>
  <w:num w:numId="7" w16cid:durableId="1183594714">
    <w:abstractNumId w:val="2"/>
  </w:num>
  <w:num w:numId="8" w16cid:durableId="1615987046">
    <w:abstractNumId w:val="7"/>
  </w:num>
  <w:num w:numId="9" w16cid:durableId="709569070">
    <w:abstractNumId w:val="1"/>
  </w:num>
  <w:num w:numId="10" w16cid:durableId="109251484">
    <w:abstractNumId w:val="6"/>
  </w:num>
  <w:num w:numId="11" w16cid:durableId="158598988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A48"/>
    <w:rsid w:val="000207D1"/>
    <w:rsid w:val="00177345"/>
    <w:rsid w:val="001C4A48"/>
    <w:rsid w:val="001D21DD"/>
    <w:rsid w:val="00201B2A"/>
    <w:rsid w:val="00206C7B"/>
    <w:rsid w:val="002E3BEA"/>
    <w:rsid w:val="00352A6E"/>
    <w:rsid w:val="003E0D9C"/>
    <w:rsid w:val="004A1A67"/>
    <w:rsid w:val="004B4158"/>
    <w:rsid w:val="00511D36"/>
    <w:rsid w:val="005167BA"/>
    <w:rsid w:val="00526408"/>
    <w:rsid w:val="00551834"/>
    <w:rsid w:val="005C6DC7"/>
    <w:rsid w:val="006772FD"/>
    <w:rsid w:val="00681B37"/>
    <w:rsid w:val="006A4830"/>
    <w:rsid w:val="006C5CFE"/>
    <w:rsid w:val="006E0E76"/>
    <w:rsid w:val="006F0938"/>
    <w:rsid w:val="00724B67"/>
    <w:rsid w:val="00872632"/>
    <w:rsid w:val="008C122A"/>
    <w:rsid w:val="00901A99"/>
    <w:rsid w:val="00916F4D"/>
    <w:rsid w:val="009242B3"/>
    <w:rsid w:val="00935580"/>
    <w:rsid w:val="009615DD"/>
    <w:rsid w:val="009B2616"/>
    <w:rsid w:val="00A334AF"/>
    <w:rsid w:val="00A52D0A"/>
    <w:rsid w:val="00AA14C8"/>
    <w:rsid w:val="00AD2600"/>
    <w:rsid w:val="00AF17F3"/>
    <w:rsid w:val="00B07CF4"/>
    <w:rsid w:val="00B26262"/>
    <w:rsid w:val="00BC370A"/>
    <w:rsid w:val="00CA2380"/>
    <w:rsid w:val="00CB771F"/>
    <w:rsid w:val="00CF1ECC"/>
    <w:rsid w:val="00D12430"/>
    <w:rsid w:val="00D32BEE"/>
    <w:rsid w:val="00E03569"/>
    <w:rsid w:val="00E75290"/>
    <w:rsid w:val="00EA73DE"/>
    <w:rsid w:val="00EE0343"/>
    <w:rsid w:val="00F22565"/>
    <w:rsid w:val="00F262AE"/>
    <w:rsid w:val="00F50ABC"/>
    <w:rsid w:val="00F76F8B"/>
    <w:rsid w:val="00F97707"/>
    <w:rsid w:val="00FF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E8F1"/>
  <w15:docId w15:val="{0F30884C-B7E3-4E73-B2A6-11F77374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C4A48"/>
    <w:pPr>
      <w:spacing w:before="120" w:after="0" w:line="240" w:lineRule="auto"/>
    </w:pPr>
    <w:rPr>
      <w:sz w:val="21"/>
    </w:rPr>
  </w:style>
  <w:style w:type="paragraph" w:styleId="1">
    <w:name w:val="heading 1"/>
    <w:basedOn w:val="a0"/>
    <w:next w:val="a0"/>
    <w:link w:val="10"/>
    <w:uiPriority w:val="9"/>
    <w:qFormat/>
    <w:rsid w:val="001C4A48"/>
    <w:pPr>
      <w:spacing w:before="240"/>
      <w:outlineLvl w:val="0"/>
    </w:pPr>
    <w:rPr>
      <w:b/>
      <w:bCs/>
    </w:rPr>
  </w:style>
  <w:style w:type="paragraph" w:styleId="2">
    <w:name w:val="heading 2"/>
    <w:basedOn w:val="1"/>
    <w:next w:val="a0"/>
    <w:link w:val="20"/>
    <w:uiPriority w:val="9"/>
    <w:unhideWhenUsed/>
    <w:qFormat/>
    <w:rsid w:val="009242B3"/>
    <w:pPr>
      <w:outlineLvl w:val="1"/>
    </w:pPr>
  </w:style>
  <w:style w:type="paragraph" w:styleId="3">
    <w:name w:val="heading 3"/>
    <w:basedOn w:val="2"/>
    <w:next w:val="a0"/>
    <w:link w:val="30"/>
    <w:uiPriority w:val="9"/>
    <w:unhideWhenUsed/>
    <w:qFormat/>
    <w:rsid w:val="009242B3"/>
    <w:pPr>
      <w:outlineLvl w:val="2"/>
    </w:pPr>
  </w:style>
  <w:style w:type="paragraph" w:styleId="4">
    <w:name w:val="heading 4"/>
    <w:basedOn w:val="a0"/>
    <w:next w:val="a0"/>
    <w:link w:val="40"/>
    <w:uiPriority w:val="9"/>
    <w:semiHidden/>
    <w:unhideWhenUsed/>
    <w:rsid w:val="00511D3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511D3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511D3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511D3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11D3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511D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тиль1"/>
    <w:basedOn w:val="a2"/>
    <w:uiPriority w:val="99"/>
    <w:rsid w:val="00E0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21">
    <w:name w:val="Стиль2"/>
    <w:basedOn w:val="1"/>
    <w:link w:val="22"/>
    <w:autoRedefine/>
    <w:rsid w:val="00CF1ECC"/>
    <w:rPr>
      <w:bCs w:val="0"/>
      <w:sz w:val="24"/>
    </w:rPr>
  </w:style>
  <w:style w:type="character" w:customStyle="1" w:styleId="22">
    <w:name w:val="Стиль2 Знак"/>
    <w:basedOn w:val="10"/>
    <w:link w:val="21"/>
    <w:rsid w:val="00CF1ECC"/>
    <w:rPr>
      <w:rFonts w:asciiTheme="majorHAnsi" w:eastAsiaTheme="majorEastAsia" w:hAnsiTheme="majorHAnsi" w:cstheme="majorBidi"/>
      <w:b/>
      <w:bCs w:val="0"/>
      <w:color w:val="365F91" w:themeColor="accent1" w:themeShade="BF"/>
      <w:sz w:val="24"/>
      <w:szCs w:val="28"/>
      <w:lang w:val="ru"/>
    </w:rPr>
  </w:style>
  <w:style w:type="character" w:customStyle="1" w:styleId="10">
    <w:name w:val="Заголовок 1 Знак"/>
    <w:basedOn w:val="a1"/>
    <w:link w:val="1"/>
    <w:uiPriority w:val="9"/>
    <w:rsid w:val="001C4A48"/>
    <w:rPr>
      <w:b/>
      <w:bCs/>
    </w:rPr>
  </w:style>
  <w:style w:type="character" w:customStyle="1" w:styleId="20">
    <w:name w:val="Заголовок 2 Знак"/>
    <w:basedOn w:val="a1"/>
    <w:link w:val="2"/>
    <w:uiPriority w:val="9"/>
    <w:rsid w:val="009242B3"/>
    <w:rPr>
      <w:b/>
      <w:bCs/>
      <w:sz w:val="21"/>
    </w:rPr>
  </w:style>
  <w:style w:type="paragraph" w:customStyle="1" w:styleId="12">
    <w:name w:val="1 Раздел стандарта"/>
    <w:basedOn w:val="2"/>
    <w:next w:val="3"/>
    <w:link w:val="13"/>
    <w:autoRedefine/>
    <w:rsid w:val="00201B2A"/>
    <w:pPr>
      <w:pBdr>
        <w:top w:val="nil"/>
        <w:left w:val="nil"/>
        <w:bottom w:val="nil"/>
        <w:right w:val="nil"/>
        <w:between w:val="nil"/>
      </w:pBdr>
      <w:spacing w:after="100"/>
    </w:pPr>
    <w:rPr>
      <w:color w:val="000000"/>
      <w:szCs w:val="24"/>
    </w:rPr>
  </w:style>
  <w:style w:type="character" w:customStyle="1" w:styleId="13">
    <w:name w:val="1 Раздел стандарта Знак"/>
    <w:basedOn w:val="a1"/>
    <w:link w:val="12"/>
    <w:rsid w:val="00201B2A"/>
    <w:rPr>
      <w:rFonts w:eastAsiaTheme="majorEastAsia" w:cstheme="majorBidi"/>
      <w:b/>
      <w:bCs/>
      <w:color w:val="000000"/>
      <w:sz w:val="24"/>
      <w:szCs w:val="24"/>
    </w:rPr>
  </w:style>
  <w:style w:type="character" w:customStyle="1" w:styleId="30">
    <w:name w:val="Заголовок 3 Знак"/>
    <w:basedOn w:val="a1"/>
    <w:link w:val="3"/>
    <w:uiPriority w:val="9"/>
    <w:rsid w:val="009242B3"/>
    <w:rPr>
      <w:b/>
      <w:bCs/>
      <w:sz w:val="21"/>
    </w:rPr>
  </w:style>
  <w:style w:type="paragraph" w:customStyle="1" w:styleId="14">
    <w:name w:val="1 Название стандарта"/>
    <w:basedOn w:val="1"/>
    <w:next w:val="a0"/>
    <w:link w:val="15"/>
    <w:autoRedefine/>
    <w:rsid w:val="00201B2A"/>
    <w:pPr>
      <w:pBdr>
        <w:top w:val="nil"/>
        <w:left w:val="nil"/>
        <w:bottom w:val="nil"/>
        <w:right w:val="nil"/>
        <w:between w:val="nil"/>
      </w:pBdr>
      <w:spacing w:before="200" w:after="200"/>
    </w:pPr>
    <w:rPr>
      <w:color w:val="000000"/>
      <w:sz w:val="36"/>
      <w:szCs w:val="36"/>
    </w:rPr>
  </w:style>
  <w:style w:type="character" w:customStyle="1" w:styleId="15">
    <w:name w:val="1 Название стандарта Знак"/>
    <w:basedOn w:val="a1"/>
    <w:link w:val="14"/>
    <w:rsid w:val="00201B2A"/>
    <w:rPr>
      <w:rFonts w:eastAsiaTheme="majorEastAsia" w:cstheme="majorBidi"/>
      <w:b/>
      <w:bCs/>
      <w:color w:val="000000"/>
      <w:sz w:val="36"/>
      <w:szCs w:val="36"/>
    </w:rPr>
  </w:style>
  <w:style w:type="paragraph" w:customStyle="1" w:styleId="16">
    <w:name w:val="1 Утвержден"/>
    <w:basedOn w:val="a0"/>
    <w:link w:val="17"/>
    <w:autoRedefine/>
    <w:rsid w:val="00201B2A"/>
    <w:pPr>
      <w:pBdr>
        <w:top w:val="nil"/>
        <w:left w:val="nil"/>
        <w:bottom w:val="nil"/>
        <w:right w:val="nil"/>
        <w:between w:val="nil"/>
      </w:pBdr>
      <w:spacing w:line="360" w:lineRule="auto"/>
      <w:jc w:val="right"/>
    </w:pPr>
    <w:rPr>
      <w:color w:val="000000"/>
      <w:sz w:val="24"/>
      <w:szCs w:val="24"/>
    </w:rPr>
  </w:style>
  <w:style w:type="character" w:customStyle="1" w:styleId="17">
    <w:name w:val="1 Утвержден Знак"/>
    <w:basedOn w:val="a1"/>
    <w:link w:val="16"/>
    <w:rsid w:val="00201B2A"/>
    <w:rPr>
      <w:color w:val="000000"/>
      <w:sz w:val="24"/>
      <w:szCs w:val="24"/>
    </w:rPr>
  </w:style>
  <w:style w:type="paragraph" w:styleId="a4">
    <w:name w:val="Title"/>
    <w:basedOn w:val="a0"/>
    <w:next w:val="a0"/>
    <w:link w:val="a5"/>
    <w:uiPriority w:val="10"/>
    <w:qFormat/>
    <w:rsid w:val="009615DD"/>
    <w:pPr>
      <w:spacing w:before="360" w:after="360"/>
      <w:jc w:val="center"/>
    </w:pPr>
    <w:rPr>
      <w:b/>
    </w:rPr>
  </w:style>
  <w:style w:type="character" w:customStyle="1" w:styleId="a5">
    <w:name w:val="Заголовок Знак"/>
    <w:basedOn w:val="a1"/>
    <w:link w:val="a4"/>
    <w:uiPriority w:val="10"/>
    <w:rsid w:val="009615DD"/>
    <w:rPr>
      <w:b/>
      <w:sz w:val="21"/>
    </w:rPr>
  </w:style>
  <w:style w:type="paragraph" w:customStyle="1" w:styleId="a6">
    <w:name w:val="Текст в дайджесте"/>
    <w:basedOn w:val="a0"/>
    <w:link w:val="a7"/>
    <w:autoRedefine/>
    <w:rsid w:val="00F76F8B"/>
    <w:pPr>
      <w:contextualSpacing/>
      <w:jc w:val="both"/>
    </w:pPr>
    <w:rPr>
      <w:lang w:val="ru"/>
    </w:rPr>
  </w:style>
  <w:style w:type="character" w:customStyle="1" w:styleId="a7">
    <w:name w:val="Текст в дайджесте Знак"/>
    <w:basedOn w:val="a1"/>
    <w:link w:val="a6"/>
    <w:rsid w:val="00F76F8B"/>
    <w:rPr>
      <w:lang w:val="ru"/>
    </w:rPr>
  </w:style>
  <w:style w:type="paragraph" w:customStyle="1" w:styleId="a">
    <w:name w:val="Заголовок в дайджесте"/>
    <w:basedOn w:val="a0"/>
    <w:link w:val="a8"/>
    <w:autoRedefine/>
    <w:rsid w:val="00CA2380"/>
    <w:pPr>
      <w:numPr>
        <w:numId w:val="1"/>
      </w:numPr>
      <w:spacing w:before="240"/>
      <w:jc w:val="both"/>
    </w:pPr>
    <w:rPr>
      <w:rFonts w:cstheme="minorHAnsi"/>
      <w:b/>
      <w:color w:val="0CACBD"/>
      <w:spacing w:val="-6"/>
      <w:sz w:val="26"/>
      <w:szCs w:val="26"/>
      <w:lang w:val="ru"/>
    </w:rPr>
  </w:style>
  <w:style w:type="character" w:customStyle="1" w:styleId="a8">
    <w:name w:val="Заголовок в дайджесте Знак"/>
    <w:basedOn w:val="a1"/>
    <w:link w:val="a"/>
    <w:rsid w:val="00F76F8B"/>
    <w:rPr>
      <w:rFonts w:cstheme="minorHAnsi"/>
      <w:b/>
      <w:color w:val="0CACBD"/>
      <w:spacing w:val="-6"/>
      <w:sz w:val="26"/>
      <w:szCs w:val="26"/>
      <w:lang w:val="ru"/>
    </w:rPr>
  </w:style>
  <w:style w:type="paragraph" w:customStyle="1" w:styleId="a9">
    <w:name w:val="Заголовок блока"/>
    <w:basedOn w:val="a"/>
    <w:next w:val="a6"/>
    <w:link w:val="aa"/>
    <w:autoRedefine/>
    <w:rsid w:val="00CA2380"/>
    <w:pPr>
      <w:numPr>
        <w:numId w:val="0"/>
      </w:numPr>
      <w:spacing w:before="0"/>
      <w:ind w:hanging="567"/>
    </w:pPr>
    <w:rPr>
      <w:bCs/>
      <w:lang w:val="ru-RU"/>
    </w:rPr>
  </w:style>
  <w:style w:type="character" w:customStyle="1" w:styleId="aa">
    <w:name w:val="Заголовок блока Знак"/>
    <w:basedOn w:val="a8"/>
    <w:link w:val="a9"/>
    <w:rsid w:val="00CA2380"/>
    <w:rPr>
      <w:rFonts w:cstheme="minorHAnsi"/>
      <w:b/>
      <w:bCs/>
      <w:color w:val="0CACBD"/>
      <w:spacing w:val="-6"/>
      <w:sz w:val="26"/>
      <w:szCs w:val="26"/>
      <w:lang w:val="ru"/>
    </w:rPr>
  </w:style>
  <w:style w:type="paragraph" w:customStyle="1" w:styleId="ab">
    <w:name w:val="Модули в дайджесте"/>
    <w:basedOn w:val="a0"/>
    <w:link w:val="ac"/>
    <w:autoRedefine/>
    <w:rsid w:val="00916F4D"/>
    <w:pPr>
      <w:spacing w:before="60"/>
      <w:jc w:val="right"/>
    </w:pPr>
    <w:rPr>
      <w:rFonts w:cstheme="minorHAnsi"/>
      <w:b/>
      <w:color w:val="F36E38"/>
      <w:spacing w:val="-4"/>
      <w:lang w:val="ru"/>
    </w:rPr>
  </w:style>
  <w:style w:type="character" w:customStyle="1" w:styleId="ac">
    <w:name w:val="Модули в дайджесте Знак"/>
    <w:basedOn w:val="a1"/>
    <w:link w:val="ab"/>
    <w:rsid w:val="00916F4D"/>
    <w:rPr>
      <w:rFonts w:cstheme="minorHAnsi"/>
      <w:b/>
      <w:color w:val="F36E38"/>
      <w:spacing w:val="-4"/>
      <w:lang w:val="ru"/>
    </w:rPr>
  </w:style>
  <w:style w:type="character" w:styleId="ad">
    <w:name w:val="Hyperlink"/>
    <w:basedOn w:val="a1"/>
    <w:unhideWhenUsed/>
    <w:rsid w:val="005C6DC7"/>
    <w:rPr>
      <w:color w:val="E36C0A" w:themeColor="accent6" w:themeShade="BF"/>
      <w:u w:val="single"/>
    </w:rPr>
  </w:style>
  <w:style w:type="character" w:customStyle="1" w:styleId="40">
    <w:name w:val="Заголовок 4 Знак"/>
    <w:basedOn w:val="a1"/>
    <w:link w:val="4"/>
    <w:uiPriority w:val="9"/>
    <w:semiHidden/>
    <w:rsid w:val="00511D36"/>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511D36"/>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511D3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511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511D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semiHidden/>
    <w:rsid w:val="00511D36"/>
    <w:rPr>
      <w:rFonts w:asciiTheme="majorHAnsi" w:eastAsiaTheme="majorEastAsia" w:hAnsiTheme="majorHAnsi" w:cstheme="majorBidi"/>
      <w:i/>
      <w:iCs/>
      <w:color w:val="404040" w:themeColor="text1" w:themeTint="BF"/>
      <w:sz w:val="20"/>
      <w:szCs w:val="20"/>
    </w:rPr>
  </w:style>
  <w:style w:type="paragraph" w:styleId="ae">
    <w:name w:val="caption"/>
    <w:basedOn w:val="a0"/>
    <w:next w:val="a0"/>
    <w:uiPriority w:val="35"/>
    <w:semiHidden/>
    <w:unhideWhenUsed/>
    <w:qFormat/>
    <w:rsid w:val="00511D36"/>
    <w:rPr>
      <w:b/>
      <w:bCs/>
      <w:color w:val="4F81BD" w:themeColor="accent1"/>
      <w:sz w:val="18"/>
      <w:szCs w:val="18"/>
    </w:rPr>
  </w:style>
  <w:style w:type="paragraph" w:styleId="af">
    <w:name w:val="Subtitle"/>
    <w:basedOn w:val="a0"/>
    <w:next w:val="a0"/>
    <w:link w:val="af0"/>
    <w:uiPriority w:val="11"/>
    <w:rsid w:val="00511D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1"/>
    <w:link w:val="af"/>
    <w:uiPriority w:val="11"/>
    <w:rsid w:val="00511D36"/>
    <w:rPr>
      <w:rFonts w:asciiTheme="majorHAnsi" w:eastAsiaTheme="majorEastAsia" w:hAnsiTheme="majorHAnsi" w:cstheme="majorBidi"/>
      <w:i/>
      <w:iCs/>
      <w:color w:val="4F81BD" w:themeColor="accent1"/>
      <w:spacing w:val="15"/>
      <w:sz w:val="24"/>
      <w:szCs w:val="24"/>
    </w:rPr>
  </w:style>
  <w:style w:type="character" w:styleId="af1">
    <w:name w:val="Strong"/>
    <w:basedOn w:val="a1"/>
    <w:uiPriority w:val="22"/>
    <w:qFormat/>
    <w:rsid w:val="00511D36"/>
    <w:rPr>
      <w:b/>
      <w:bCs/>
    </w:rPr>
  </w:style>
  <w:style w:type="character" w:styleId="af2">
    <w:name w:val="Emphasis"/>
    <w:basedOn w:val="a1"/>
    <w:uiPriority w:val="20"/>
    <w:qFormat/>
    <w:rsid w:val="00511D36"/>
    <w:rPr>
      <w:i/>
      <w:iCs/>
    </w:rPr>
  </w:style>
  <w:style w:type="paragraph" w:styleId="af3">
    <w:name w:val="No Spacing"/>
    <w:uiPriority w:val="1"/>
    <w:qFormat/>
    <w:rsid w:val="00511D36"/>
    <w:pPr>
      <w:spacing w:after="0" w:line="240" w:lineRule="auto"/>
    </w:pPr>
  </w:style>
  <w:style w:type="paragraph" w:styleId="af4">
    <w:name w:val="List Paragraph"/>
    <w:basedOn w:val="a0"/>
    <w:uiPriority w:val="34"/>
    <w:qFormat/>
    <w:rsid w:val="00511D36"/>
    <w:pPr>
      <w:ind w:left="720"/>
      <w:contextualSpacing/>
    </w:pPr>
  </w:style>
  <w:style w:type="paragraph" w:styleId="23">
    <w:name w:val="Quote"/>
    <w:basedOn w:val="a0"/>
    <w:next w:val="a0"/>
    <w:link w:val="24"/>
    <w:uiPriority w:val="29"/>
    <w:qFormat/>
    <w:rsid w:val="00511D36"/>
    <w:rPr>
      <w:i/>
      <w:iCs/>
      <w:color w:val="000000" w:themeColor="text1"/>
    </w:rPr>
  </w:style>
  <w:style w:type="character" w:customStyle="1" w:styleId="24">
    <w:name w:val="Цитата 2 Знак"/>
    <w:basedOn w:val="a1"/>
    <w:link w:val="23"/>
    <w:uiPriority w:val="29"/>
    <w:rsid w:val="00511D36"/>
    <w:rPr>
      <w:i/>
      <w:iCs/>
      <w:color w:val="000000" w:themeColor="text1"/>
    </w:rPr>
  </w:style>
  <w:style w:type="paragraph" w:styleId="af5">
    <w:name w:val="Intense Quote"/>
    <w:basedOn w:val="a0"/>
    <w:next w:val="a0"/>
    <w:link w:val="af6"/>
    <w:uiPriority w:val="30"/>
    <w:rsid w:val="00511D36"/>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1"/>
    <w:link w:val="af5"/>
    <w:uiPriority w:val="30"/>
    <w:rsid w:val="00511D36"/>
    <w:rPr>
      <w:b/>
      <w:bCs/>
      <w:i/>
      <w:iCs/>
      <w:color w:val="4F81BD" w:themeColor="accent1"/>
    </w:rPr>
  </w:style>
  <w:style w:type="character" w:styleId="af7">
    <w:name w:val="Subtle Emphasis"/>
    <w:basedOn w:val="a1"/>
    <w:uiPriority w:val="19"/>
    <w:qFormat/>
    <w:rsid w:val="00511D36"/>
    <w:rPr>
      <w:i/>
      <w:iCs/>
      <w:color w:val="808080" w:themeColor="text1" w:themeTint="7F"/>
    </w:rPr>
  </w:style>
  <w:style w:type="character" w:styleId="af8">
    <w:name w:val="Intense Emphasis"/>
    <w:basedOn w:val="a1"/>
    <w:uiPriority w:val="21"/>
    <w:rsid w:val="00511D36"/>
    <w:rPr>
      <w:b/>
      <w:bCs/>
      <w:i/>
      <w:iCs/>
      <w:color w:val="4F81BD" w:themeColor="accent1"/>
    </w:rPr>
  </w:style>
  <w:style w:type="character" w:styleId="af9">
    <w:name w:val="Subtle Reference"/>
    <w:basedOn w:val="a1"/>
    <w:uiPriority w:val="31"/>
    <w:rsid w:val="00511D36"/>
    <w:rPr>
      <w:smallCaps/>
      <w:color w:val="C0504D" w:themeColor="accent2"/>
      <w:u w:val="single"/>
    </w:rPr>
  </w:style>
  <w:style w:type="character" w:styleId="afa">
    <w:name w:val="Intense Reference"/>
    <w:basedOn w:val="a1"/>
    <w:uiPriority w:val="32"/>
    <w:rsid w:val="00511D36"/>
    <w:rPr>
      <w:b/>
      <w:bCs/>
      <w:smallCaps/>
      <w:color w:val="C0504D" w:themeColor="accent2"/>
      <w:spacing w:val="5"/>
      <w:u w:val="single"/>
    </w:rPr>
  </w:style>
  <w:style w:type="character" w:styleId="afb">
    <w:name w:val="Book Title"/>
    <w:basedOn w:val="a1"/>
    <w:uiPriority w:val="33"/>
    <w:qFormat/>
    <w:rsid w:val="00511D36"/>
    <w:rPr>
      <w:b/>
      <w:bCs/>
      <w:smallCaps/>
      <w:spacing w:val="5"/>
    </w:rPr>
  </w:style>
  <w:style w:type="paragraph" w:styleId="afc">
    <w:name w:val="TOC Heading"/>
    <w:basedOn w:val="1"/>
    <w:next w:val="a0"/>
    <w:uiPriority w:val="39"/>
    <w:semiHidden/>
    <w:unhideWhenUsed/>
    <w:qFormat/>
    <w:rsid w:val="00511D36"/>
    <w:pPr>
      <w:outlineLvl w:val="9"/>
    </w:pPr>
  </w:style>
  <w:style w:type="paragraph" w:customStyle="1" w:styleId="afd">
    <w:name w:val="Описание"/>
    <w:basedOn w:val="a0"/>
    <w:link w:val="afe"/>
    <w:qFormat/>
    <w:rsid w:val="00526408"/>
    <w:pPr>
      <w:spacing w:before="0"/>
      <w:jc w:val="center"/>
    </w:pPr>
    <w:rPr>
      <w:rFonts w:ascii="Tahoma" w:eastAsia="Calibri" w:hAnsi="Tahoma" w:cs="Tahoma"/>
      <w:bCs/>
      <w:sz w:val="16"/>
    </w:rPr>
  </w:style>
  <w:style w:type="character" w:customStyle="1" w:styleId="afe">
    <w:name w:val="Описание Знак"/>
    <w:basedOn w:val="a1"/>
    <w:link w:val="afd"/>
    <w:rsid w:val="00526408"/>
    <w:rPr>
      <w:rFonts w:ascii="Tahoma" w:eastAsia="Calibri" w:hAnsi="Tahoma" w:cs="Tahoma"/>
      <w:bCs/>
      <w:sz w:val="16"/>
    </w:rPr>
  </w:style>
  <w:style w:type="paragraph" w:customStyle="1" w:styleId="31">
    <w:name w:val="Стиль3"/>
    <w:basedOn w:val="a4"/>
    <w:link w:val="32"/>
    <w:autoRedefine/>
    <w:rsid w:val="00AF17F3"/>
    <w:pPr>
      <w:pBdr>
        <w:top w:val="single" w:sz="12" w:space="1" w:color="4F81BD" w:themeColor="accent1"/>
        <w:bottom w:val="single" w:sz="12" w:space="1" w:color="4F81BD" w:themeColor="accent1"/>
      </w:pBdr>
      <w:spacing w:after="0"/>
    </w:pPr>
    <w:rPr>
      <w:sz w:val="22"/>
    </w:rPr>
  </w:style>
  <w:style w:type="character" w:customStyle="1" w:styleId="32">
    <w:name w:val="Стиль3 Знак"/>
    <w:basedOn w:val="a1"/>
    <w:link w:val="31"/>
    <w:rsid w:val="00AF17F3"/>
    <w:rPr>
      <w:rFonts w:asciiTheme="majorHAnsi" w:eastAsiaTheme="majorEastAsia" w:hAnsiTheme="majorHAnsi" w:cstheme="majorBidi"/>
      <w:color w:val="03070C" w:themeColor="text2" w:themeShade="1A"/>
      <w:spacing w:val="5"/>
      <w:kern w:val="28"/>
      <w:szCs w:val="52"/>
    </w:rPr>
  </w:style>
  <w:style w:type="table" w:customStyle="1" w:styleId="100">
    <w:name w:val="Стиль 10"/>
    <w:basedOn w:val="a2"/>
    <w:uiPriority w:val="99"/>
    <w:rsid w:val="00681B37"/>
    <w:pPr>
      <w:spacing w:after="0" w:line="240" w:lineRule="auto"/>
    </w:pPr>
    <w:tblPr/>
  </w:style>
  <w:style w:type="table" w:customStyle="1" w:styleId="51">
    <w:name w:val="Стиль5"/>
    <w:basedOn w:val="a2"/>
    <w:uiPriority w:val="99"/>
    <w:rsid w:val="006A4830"/>
    <w:rPr>
      <w:rFonts w:ascii="Tahoma" w:hAnsi="Tahoma"/>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customStyle="1" w:styleId="61">
    <w:name w:val="Стиль6"/>
    <w:basedOn w:val="a0"/>
    <w:link w:val="62"/>
    <w:autoRedefine/>
    <w:qFormat/>
    <w:rsid w:val="00526408"/>
    <w:pPr>
      <w:spacing w:before="240"/>
    </w:pPr>
    <w:rPr>
      <w:b/>
    </w:rPr>
  </w:style>
  <w:style w:type="character" w:customStyle="1" w:styleId="62">
    <w:name w:val="Стиль6 Знак"/>
    <w:basedOn w:val="a5"/>
    <w:link w:val="61"/>
    <w:rsid w:val="00526408"/>
    <w:rPr>
      <w:b/>
      <w:sz w:val="21"/>
    </w:rPr>
  </w:style>
  <w:style w:type="table" w:styleId="aff">
    <w:name w:val="Table Grid"/>
    <w:basedOn w:val="a2"/>
    <w:uiPriority w:val="59"/>
    <w:rsid w:val="00526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312">
      <w:bodyDiv w:val="1"/>
      <w:marLeft w:val="0"/>
      <w:marRight w:val="0"/>
      <w:marTop w:val="0"/>
      <w:marBottom w:val="0"/>
      <w:divBdr>
        <w:top w:val="none" w:sz="0" w:space="0" w:color="auto"/>
        <w:left w:val="none" w:sz="0" w:space="0" w:color="auto"/>
        <w:bottom w:val="none" w:sz="0" w:space="0" w:color="auto"/>
        <w:right w:val="none" w:sz="0" w:space="0" w:color="auto"/>
      </w:divBdr>
    </w:div>
    <w:div w:id="281499573">
      <w:bodyDiv w:val="1"/>
      <w:marLeft w:val="0"/>
      <w:marRight w:val="0"/>
      <w:marTop w:val="0"/>
      <w:marBottom w:val="0"/>
      <w:divBdr>
        <w:top w:val="none" w:sz="0" w:space="0" w:color="auto"/>
        <w:left w:val="none" w:sz="0" w:space="0" w:color="auto"/>
        <w:bottom w:val="none" w:sz="0" w:space="0" w:color="auto"/>
        <w:right w:val="none" w:sz="0" w:space="0" w:color="auto"/>
      </w:divBdr>
    </w:div>
    <w:div w:id="902832503">
      <w:bodyDiv w:val="1"/>
      <w:marLeft w:val="0"/>
      <w:marRight w:val="0"/>
      <w:marTop w:val="0"/>
      <w:marBottom w:val="0"/>
      <w:divBdr>
        <w:top w:val="none" w:sz="0" w:space="0" w:color="auto"/>
        <w:left w:val="none" w:sz="0" w:space="0" w:color="auto"/>
        <w:bottom w:val="none" w:sz="0" w:space="0" w:color="auto"/>
        <w:right w:val="none" w:sz="0" w:space="0" w:color="auto"/>
      </w:divBdr>
    </w:div>
    <w:div w:id="1385061699">
      <w:bodyDiv w:val="1"/>
      <w:marLeft w:val="0"/>
      <w:marRight w:val="0"/>
      <w:marTop w:val="0"/>
      <w:marBottom w:val="0"/>
      <w:divBdr>
        <w:top w:val="none" w:sz="0" w:space="0" w:color="auto"/>
        <w:left w:val="none" w:sz="0" w:space="0" w:color="auto"/>
        <w:bottom w:val="none" w:sz="0" w:space="0" w:color="auto"/>
        <w:right w:val="none" w:sz="0" w:space="0" w:color="auto"/>
      </w:divBdr>
      <w:divsChild>
        <w:div w:id="808353786">
          <w:marLeft w:val="0"/>
          <w:marRight w:val="0"/>
          <w:marTop w:val="0"/>
          <w:marBottom w:val="0"/>
          <w:divBdr>
            <w:top w:val="none" w:sz="0" w:space="0" w:color="auto"/>
            <w:left w:val="none" w:sz="0" w:space="0" w:color="auto"/>
            <w:bottom w:val="none" w:sz="0" w:space="0" w:color="auto"/>
            <w:right w:val="none" w:sz="0" w:space="0" w:color="auto"/>
          </w:divBdr>
          <w:divsChild>
            <w:div w:id="452403040">
              <w:marLeft w:val="0"/>
              <w:marRight w:val="0"/>
              <w:marTop w:val="0"/>
              <w:marBottom w:val="0"/>
              <w:divBdr>
                <w:top w:val="none" w:sz="0" w:space="0" w:color="auto"/>
                <w:left w:val="none" w:sz="0" w:space="0" w:color="auto"/>
                <w:bottom w:val="none" w:sz="0" w:space="0" w:color="auto"/>
                <w:right w:val="none" w:sz="0" w:space="0" w:color="auto"/>
              </w:divBdr>
              <w:divsChild>
                <w:div w:id="408429983">
                  <w:marLeft w:val="0"/>
                  <w:marRight w:val="0"/>
                  <w:marTop w:val="0"/>
                  <w:marBottom w:val="0"/>
                  <w:divBdr>
                    <w:top w:val="none" w:sz="0" w:space="0" w:color="auto"/>
                    <w:left w:val="none" w:sz="0" w:space="0" w:color="auto"/>
                    <w:bottom w:val="none" w:sz="0" w:space="0" w:color="auto"/>
                    <w:right w:val="none" w:sz="0" w:space="0" w:color="auto"/>
                  </w:divBdr>
                </w:div>
                <w:div w:id="1336884746">
                  <w:marLeft w:val="0"/>
                  <w:marRight w:val="0"/>
                  <w:marTop w:val="0"/>
                  <w:marBottom w:val="0"/>
                  <w:divBdr>
                    <w:top w:val="none" w:sz="0" w:space="0" w:color="auto"/>
                    <w:left w:val="none" w:sz="0" w:space="0" w:color="auto"/>
                    <w:bottom w:val="none" w:sz="0" w:space="0" w:color="auto"/>
                    <w:right w:val="none" w:sz="0" w:space="0" w:color="auto"/>
                  </w:divBdr>
                  <w:divsChild>
                    <w:div w:id="1609048625">
                      <w:marLeft w:val="0"/>
                      <w:marRight w:val="0"/>
                      <w:marTop w:val="0"/>
                      <w:marBottom w:val="0"/>
                      <w:divBdr>
                        <w:top w:val="none" w:sz="0" w:space="0" w:color="auto"/>
                        <w:left w:val="none" w:sz="0" w:space="0" w:color="auto"/>
                        <w:bottom w:val="none" w:sz="0" w:space="0" w:color="auto"/>
                        <w:right w:val="none" w:sz="0" w:space="0" w:color="auto"/>
                      </w:divBdr>
                      <w:divsChild>
                        <w:div w:id="1727530237">
                          <w:marLeft w:val="0"/>
                          <w:marRight w:val="0"/>
                          <w:marTop w:val="0"/>
                          <w:marBottom w:val="0"/>
                          <w:divBdr>
                            <w:top w:val="none" w:sz="0" w:space="0" w:color="auto"/>
                            <w:left w:val="none" w:sz="0" w:space="0" w:color="auto"/>
                            <w:bottom w:val="none" w:sz="0" w:space="0" w:color="auto"/>
                            <w:right w:val="none" w:sz="0" w:space="0" w:color="auto"/>
                          </w:divBdr>
                        </w:div>
                      </w:divsChild>
                    </w:div>
                    <w:div w:id="1931159023">
                      <w:marLeft w:val="0"/>
                      <w:marRight w:val="0"/>
                      <w:marTop w:val="0"/>
                      <w:marBottom w:val="0"/>
                      <w:divBdr>
                        <w:top w:val="none" w:sz="0" w:space="0" w:color="auto"/>
                        <w:left w:val="none" w:sz="0" w:space="0" w:color="auto"/>
                        <w:bottom w:val="none" w:sz="0" w:space="0" w:color="auto"/>
                        <w:right w:val="none" w:sz="0" w:space="0" w:color="auto"/>
                      </w:divBdr>
                      <w:divsChild>
                        <w:div w:id="13045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95243">
      <w:bodyDiv w:val="1"/>
      <w:marLeft w:val="0"/>
      <w:marRight w:val="0"/>
      <w:marTop w:val="0"/>
      <w:marBottom w:val="0"/>
      <w:divBdr>
        <w:top w:val="none" w:sz="0" w:space="0" w:color="auto"/>
        <w:left w:val="none" w:sz="0" w:space="0" w:color="auto"/>
        <w:bottom w:val="none" w:sz="0" w:space="0" w:color="auto"/>
        <w:right w:val="none" w:sz="0" w:space="0" w:color="auto"/>
      </w:divBdr>
      <w:divsChild>
        <w:div w:id="1583903837">
          <w:marLeft w:val="0"/>
          <w:marRight w:val="0"/>
          <w:marTop w:val="0"/>
          <w:marBottom w:val="0"/>
          <w:divBdr>
            <w:top w:val="none" w:sz="0" w:space="0" w:color="auto"/>
            <w:left w:val="none" w:sz="0" w:space="0" w:color="auto"/>
            <w:bottom w:val="none" w:sz="0" w:space="0" w:color="auto"/>
            <w:right w:val="none" w:sz="0" w:space="0" w:color="auto"/>
          </w:divBdr>
        </w:div>
        <w:div w:id="912543050">
          <w:marLeft w:val="0"/>
          <w:marRight w:val="0"/>
          <w:marTop w:val="0"/>
          <w:marBottom w:val="0"/>
          <w:divBdr>
            <w:top w:val="none" w:sz="0" w:space="0" w:color="auto"/>
            <w:left w:val="none" w:sz="0" w:space="0" w:color="auto"/>
            <w:bottom w:val="none" w:sz="0" w:space="0" w:color="auto"/>
            <w:right w:val="none" w:sz="0" w:space="0" w:color="auto"/>
          </w:divBdr>
        </w:div>
      </w:divsChild>
    </w:div>
    <w:div w:id="16605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Работа">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3440</Words>
  <Characters>19608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Вмедицине.рф</dc:creator>
  <cp:lastModifiedBy>Александр Хавенсон</cp:lastModifiedBy>
  <cp:revision>6</cp:revision>
  <dcterms:created xsi:type="dcterms:W3CDTF">2023-07-04T16:11:00Z</dcterms:created>
  <dcterms:modified xsi:type="dcterms:W3CDTF">2023-09-08T02:49:00Z</dcterms:modified>
</cp:coreProperties>
</file>